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96AC" w14:textId="03434076" w:rsidR="002939D5" w:rsidRPr="00C6142A" w:rsidRDefault="00C77096" w:rsidP="00C77096">
      <w:pPr>
        <w:jc w:val="center"/>
        <w:rPr>
          <w:b/>
          <w:bCs/>
          <w:sz w:val="28"/>
          <w:szCs w:val="28"/>
          <w:lang w:val="fr-FR"/>
        </w:rPr>
      </w:pPr>
      <w:r w:rsidRPr="00C6142A">
        <w:rPr>
          <w:b/>
          <w:bCs/>
          <w:sz w:val="28"/>
          <w:szCs w:val="28"/>
          <w:lang w:val="fr-FR"/>
        </w:rPr>
        <w:t>La Musique</w:t>
      </w:r>
    </w:p>
    <w:p w14:paraId="460C9BE6" w14:textId="6CC5A6C3" w:rsidR="00C77096" w:rsidRDefault="00C77096" w:rsidP="00C77096">
      <w:pPr>
        <w:jc w:val="center"/>
        <w:rPr>
          <w:lang w:val="fr-FR"/>
        </w:rPr>
      </w:pPr>
    </w:p>
    <w:p w14:paraId="759B805F" w14:textId="6998AE53" w:rsidR="00C77096" w:rsidRDefault="00C77096" w:rsidP="00C77096">
      <w:pPr>
        <w:jc w:val="center"/>
        <w:rPr>
          <w:lang w:val="fr-FR"/>
        </w:rPr>
      </w:pPr>
    </w:p>
    <w:p w14:paraId="2164A30F" w14:textId="6DBBF4CA" w:rsidR="00C77096" w:rsidRDefault="006B1243" w:rsidP="00C77096">
      <w:pPr>
        <w:rPr>
          <w:lang w:val="fr-FR"/>
        </w:rPr>
      </w:pPr>
      <w:r w:rsidRPr="006B1243">
        <w:rPr>
          <w:lang w:val="fr-FR"/>
        </w:rPr>
        <w:drawing>
          <wp:anchor distT="0" distB="0" distL="114300" distR="114300" simplePos="0" relativeHeight="251658240" behindDoc="0" locked="0" layoutInCell="1" allowOverlap="1" wp14:anchorId="2A9B53EF" wp14:editId="7CCB7EEA">
            <wp:simplePos x="0" y="0"/>
            <wp:positionH relativeFrom="column">
              <wp:posOffset>4080713</wp:posOffset>
            </wp:positionH>
            <wp:positionV relativeFrom="paragraph">
              <wp:posOffset>19325</wp:posOffset>
            </wp:positionV>
            <wp:extent cx="1224915" cy="1224915"/>
            <wp:effectExtent l="0" t="0" r="0" b="0"/>
            <wp:wrapSquare wrapText="bothSides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096">
        <w:rPr>
          <w:lang w:val="fr-FR"/>
        </w:rPr>
        <w:t>Genres </w:t>
      </w:r>
      <w:r w:rsidR="00837437">
        <w:rPr>
          <w:lang w:val="fr-FR"/>
        </w:rPr>
        <w:t xml:space="preserve">/ styles de </w:t>
      </w:r>
      <w:r w:rsidR="00C6142A">
        <w:rPr>
          <w:lang w:val="fr-FR"/>
        </w:rPr>
        <w:t>musique :</w:t>
      </w:r>
    </w:p>
    <w:p w14:paraId="3C8875F5" w14:textId="4C9D17B1" w:rsidR="00C77096" w:rsidRDefault="00C77096" w:rsidP="00C77096">
      <w:pPr>
        <w:rPr>
          <w:lang w:val="fr-FR"/>
        </w:rPr>
      </w:pPr>
    </w:p>
    <w:p w14:paraId="655E2F13" w14:textId="0BACBBD0" w:rsidR="00C77096" w:rsidRDefault="00C77096" w:rsidP="00C7709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Classique</w:t>
      </w:r>
    </w:p>
    <w:p w14:paraId="55A8985F" w14:textId="17DD7934" w:rsidR="00C77096" w:rsidRDefault="00C77096" w:rsidP="00C7709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Rock</w:t>
      </w:r>
    </w:p>
    <w:p w14:paraId="756BB24A" w14:textId="2DB694BC" w:rsidR="00C77096" w:rsidRDefault="00C77096" w:rsidP="00C77096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Indie</w:t>
      </w:r>
      <w:proofErr w:type="spellEnd"/>
    </w:p>
    <w:p w14:paraId="194A5DE9" w14:textId="5214EB18" w:rsidR="00C77096" w:rsidRDefault="00C77096" w:rsidP="00C7709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Pop</w:t>
      </w:r>
    </w:p>
    <w:p w14:paraId="078BE053" w14:textId="25F8969C" w:rsidR="00C77096" w:rsidRDefault="00C77096" w:rsidP="00C7709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Jazz</w:t>
      </w:r>
    </w:p>
    <w:p w14:paraId="7B47F787" w14:textId="52F2DAE5" w:rsidR="00C77096" w:rsidRDefault="00C77096" w:rsidP="00C7709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Blues</w:t>
      </w:r>
    </w:p>
    <w:p w14:paraId="49C45C0E" w14:textId="1905DF3B" w:rsidR="00C77096" w:rsidRDefault="00C77096" w:rsidP="00C7709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Rap</w:t>
      </w:r>
    </w:p>
    <w:p w14:paraId="056B1F8E" w14:textId="636ECF46" w:rsidR="00C77096" w:rsidRDefault="00C77096" w:rsidP="00C7709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K-pop</w:t>
      </w:r>
    </w:p>
    <w:p w14:paraId="19BB1D6B" w14:textId="177B9F70" w:rsidR="00C77096" w:rsidRDefault="00C77096" w:rsidP="00C77096">
      <w:pPr>
        <w:rPr>
          <w:lang w:val="fr-FR"/>
        </w:rPr>
      </w:pPr>
    </w:p>
    <w:p w14:paraId="618C1079" w14:textId="320DF93D" w:rsidR="00C77096" w:rsidRDefault="00C77096" w:rsidP="00C77096">
      <w:pPr>
        <w:rPr>
          <w:lang w:val="fr-FR"/>
        </w:rPr>
      </w:pPr>
      <w:r>
        <w:rPr>
          <w:lang w:val="fr-FR"/>
        </w:rPr>
        <w:t xml:space="preserve">Les instruments de musique : </w:t>
      </w:r>
    </w:p>
    <w:p w14:paraId="3C5A0F07" w14:textId="48296E83" w:rsidR="00C77096" w:rsidRDefault="006B1243" w:rsidP="00C77096">
      <w:pPr>
        <w:rPr>
          <w:lang w:val="fr-FR"/>
        </w:rPr>
      </w:pPr>
      <w:r w:rsidRPr="006B1243">
        <w:rPr>
          <w:lang w:val="fr-FR"/>
        </w:rPr>
        <w:drawing>
          <wp:anchor distT="0" distB="0" distL="114300" distR="114300" simplePos="0" relativeHeight="251659264" behindDoc="0" locked="0" layoutInCell="1" allowOverlap="1" wp14:anchorId="4BAB4EF1" wp14:editId="0D09CFAE">
            <wp:simplePos x="0" y="0"/>
            <wp:positionH relativeFrom="column">
              <wp:posOffset>2997200</wp:posOffset>
            </wp:positionH>
            <wp:positionV relativeFrom="paragraph">
              <wp:posOffset>151267</wp:posOffset>
            </wp:positionV>
            <wp:extent cx="1168400" cy="1168400"/>
            <wp:effectExtent l="0" t="0" r="0" b="0"/>
            <wp:wrapSquare wrapText="bothSides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16CC9" w14:textId="2605DB36" w:rsidR="00C77096" w:rsidRDefault="00C77096" w:rsidP="00C7709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Le piano </w:t>
      </w:r>
    </w:p>
    <w:p w14:paraId="33107843" w14:textId="7F3E1BE6" w:rsidR="00C77096" w:rsidRDefault="00C77096" w:rsidP="00C7709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La guitare </w:t>
      </w:r>
    </w:p>
    <w:p w14:paraId="0879F690" w14:textId="3B971AB4" w:rsidR="00C77096" w:rsidRDefault="00C77096" w:rsidP="00C7709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Le violon</w:t>
      </w:r>
    </w:p>
    <w:p w14:paraId="26D984BF" w14:textId="20751EC0" w:rsidR="00C77096" w:rsidRDefault="00C77096" w:rsidP="00C7709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La batterie</w:t>
      </w:r>
    </w:p>
    <w:p w14:paraId="09DA2B82" w14:textId="14D406E8" w:rsidR="00C77096" w:rsidRDefault="00C77096" w:rsidP="00C7709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Le saxophone</w:t>
      </w:r>
    </w:p>
    <w:p w14:paraId="51971D26" w14:textId="7D6856C3" w:rsidR="00C77096" w:rsidRDefault="00C77096" w:rsidP="00C7709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La flûte</w:t>
      </w:r>
    </w:p>
    <w:p w14:paraId="1AD370B0" w14:textId="763EB484" w:rsidR="00C77096" w:rsidRDefault="00C77096" w:rsidP="00C7709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La trompette</w:t>
      </w:r>
    </w:p>
    <w:p w14:paraId="799414C5" w14:textId="47CACF5D" w:rsidR="00C77096" w:rsidRDefault="00C77096" w:rsidP="00C7709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L’accordéon </w:t>
      </w:r>
    </w:p>
    <w:p w14:paraId="77EB5486" w14:textId="17213897" w:rsidR="00C77096" w:rsidRDefault="00C77096" w:rsidP="00C7709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L’harmonica</w:t>
      </w:r>
    </w:p>
    <w:p w14:paraId="1800159B" w14:textId="4510B0EA" w:rsidR="00C77096" w:rsidRDefault="00C77096" w:rsidP="00C7709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La harpe</w:t>
      </w:r>
    </w:p>
    <w:p w14:paraId="7EE8FF55" w14:textId="0D41B46C" w:rsidR="00C77096" w:rsidRDefault="006B1243" w:rsidP="00C77096">
      <w:pPr>
        <w:pStyle w:val="ListParagraph"/>
        <w:numPr>
          <w:ilvl w:val="0"/>
          <w:numId w:val="2"/>
        </w:numPr>
        <w:rPr>
          <w:lang w:val="fr-FR"/>
        </w:rPr>
      </w:pPr>
      <w:r w:rsidRPr="006B1243">
        <w:rPr>
          <w:lang w:val="fr-FR"/>
        </w:rPr>
        <w:drawing>
          <wp:anchor distT="0" distB="0" distL="114300" distR="114300" simplePos="0" relativeHeight="251660288" behindDoc="0" locked="0" layoutInCell="1" allowOverlap="1" wp14:anchorId="101EB927" wp14:editId="46038011">
            <wp:simplePos x="0" y="0"/>
            <wp:positionH relativeFrom="column">
              <wp:posOffset>4997797</wp:posOffset>
            </wp:positionH>
            <wp:positionV relativeFrom="paragraph">
              <wp:posOffset>10501</wp:posOffset>
            </wp:positionV>
            <wp:extent cx="1014984" cy="1014984"/>
            <wp:effectExtent l="0" t="0" r="1270" b="1270"/>
            <wp:wrapSquare wrapText="bothSides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096">
        <w:rPr>
          <w:lang w:val="fr-FR"/>
        </w:rPr>
        <w:t>Le tambour</w:t>
      </w:r>
    </w:p>
    <w:p w14:paraId="115FA5EB" w14:textId="6B5C1952" w:rsidR="00C77096" w:rsidRDefault="00C77096" w:rsidP="00C7709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La basse</w:t>
      </w:r>
    </w:p>
    <w:p w14:paraId="4EC2A8A6" w14:textId="2ADA68F6" w:rsidR="00C77096" w:rsidRDefault="00C77096" w:rsidP="00C7709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La guitare électrique </w:t>
      </w:r>
    </w:p>
    <w:p w14:paraId="107E8467" w14:textId="2C275821" w:rsidR="00194B75" w:rsidRPr="00C6142A" w:rsidRDefault="00C77096" w:rsidP="00194B7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Le violoncelle </w:t>
      </w:r>
    </w:p>
    <w:p w14:paraId="0DD58D28" w14:textId="77777777" w:rsidR="00837437" w:rsidRDefault="00837437" w:rsidP="00C77096"/>
    <w:p w14:paraId="6F0E68A6" w14:textId="1D3BF01C" w:rsidR="00837437" w:rsidRDefault="00837437" w:rsidP="00C77096">
      <w:pPr>
        <w:rPr>
          <w:lang w:val="fr-FR"/>
        </w:rPr>
      </w:pPr>
      <w:r w:rsidRPr="00837437">
        <w:rPr>
          <w:lang w:val="fr-FR"/>
        </w:rPr>
        <w:t>Jouer d</w:t>
      </w:r>
      <w:r>
        <w:rPr>
          <w:lang w:val="fr-FR"/>
        </w:rPr>
        <w:t xml:space="preserve">’un instrument de </w:t>
      </w:r>
      <w:r w:rsidR="00C6142A">
        <w:rPr>
          <w:lang w:val="fr-FR"/>
        </w:rPr>
        <w:t>musique</w:t>
      </w:r>
      <w:r w:rsidR="00C6142A" w:rsidRPr="00837437">
        <w:rPr>
          <w:lang w:val="fr-FR"/>
        </w:rPr>
        <w:t xml:space="preserve"> :</w:t>
      </w:r>
      <w:r w:rsidR="006B1243" w:rsidRPr="006B1243">
        <w:rPr>
          <w:lang w:val="fr-FR"/>
        </w:rPr>
        <w:t xml:space="preserve"> </w:t>
      </w:r>
    </w:p>
    <w:p w14:paraId="73A99A80" w14:textId="77777777" w:rsidR="00837437" w:rsidRPr="00837437" w:rsidRDefault="00837437" w:rsidP="00C77096">
      <w:pPr>
        <w:rPr>
          <w:lang w:val="fr-FR"/>
        </w:rPr>
      </w:pPr>
    </w:p>
    <w:p w14:paraId="5AB566F4" w14:textId="77777777" w:rsidR="00837437" w:rsidRDefault="00194B75" w:rsidP="00837437">
      <w:pPr>
        <w:pStyle w:val="ListParagraph"/>
        <w:numPr>
          <w:ilvl w:val="0"/>
          <w:numId w:val="3"/>
        </w:numPr>
        <w:rPr>
          <w:lang w:val="fr-FR"/>
        </w:rPr>
      </w:pPr>
      <w:r w:rsidRPr="00837437">
        <w:rPr>
          <w:lang w:val="fr-FR"/>
        </w:rPr>
        <w:t xml:space="preserve">Jouer du violon / de la flûte </w:t>
      </w:r>
      <w:r w:rsidR="0031430C" w:rsidRPr="00837437">
        <w:rPr>
          <w:lang w:val="fr-FR"/>
        </w:rPr>
        <w:t>– je joue de la Guitare ;</w:t>
      </w:r>
      <w:r w:rsidR="00837437" w:rsidRPr="00837437">
        <w:rPr>
          <w:lang w:val="fr-FR"/>
        </w:rPr>
        <w:t> il/</w:t>
      </w:r>
      <w:r w:rsidR="0031430C" w:rsidRPr="00837437">
        <w:rPr>
          <w:lang w:val="fr-FR"/>
        </w:rPr>
        <w:t xml:space="preserve">elle joue du Piano </w:t>
      </w:r>
    </w:p>
    <w:p w14:paraId="1F98D7E3" w14:textId="1F7710C8" w:rsidR="00C77096" w:rsidRPr="00837437" w:rsidRDefault="00C77096" w:rsidP="0083743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fr-FR"/>
        </w:rPr>
      </w:pPr>
      <w:proofErr w:type="gramStart"/>
      <w:r w:rsidRPr="00837437">
        <w:rPr>
          <w:rFonts w:cstheme="minorHAnsi"/>
          <w:lang w:val="fr-FR"/>
        </w:rPr>
        <w:t>jouer</w:t>
      </w:r>
      <w:proofErr w:type="gramEnd"/>
      <w:r w:rsidRPr="00837437">
        <w:rPr>
          <w:rFonts w:cstheme="minorHAnsi"/>
          <w:lang w:val="fr-FR"/>
        </w:rPr>
        <w:t xml:space="preserve"> dans un groupe / jouer dans</w:t>
      </w:r>
      <w:r w:rsidR="00837437">
        <w:rPr>
          <w:rFonts w:cstheme="minorHAnsi"/>
          <w:lang w:val="fr-FR"/>
        </w:rPr>
        <w:t xml:space="preserve"> un orchestre </w:t>
      </w:r>
    </w:p>
    <w:p w14:paraId="1CFDC923" w14:textId="45F18BD4" w:rsidR="00837437" w:rsidRPr="00837437" w:rsidRDefault="00837437" w:rsidP="0083743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fr-FR"/>
        </w:rPr>
      </w:pPr>
      <w:r>
        <w:rPr>
          <w:rFonts w:cstheme="minorHAnsi"/>
          <w:lang w:val="fr-FR"/>
        </w:rPr>
        <w:t xml:space="preserve">Composer / écrire une musique / une chanson </w:t>
      </w:r>
    </w:p>
    <w:p w14:paraId="0141E9CB" w14:textId="6257E043" w:rsidR="00837437" w:rsidRPr="00837437" w:rsidRDefault="00837437" w:rsidP="0083743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fr-FR"/>
        </w:rPr>
      </w:pPr>
      <w:r>
        <w:rPr>
          <w:rFonts w:cstheme="minorHAnsi"/>
          <w:lang w:val="fr-FR"/>
        </w:rPr>
        <w:t xml:space="preserve">Chanter dans une chorale </w:t>
      </w:r>
      <w:r w:rsidR="00C6142A">
        <w:rPr>
          <w:rFonts w:cstheme="minorHAnsi"/>
          <w:lang w:val="fr-FR"/>
        </w:rPr>
        <w:t>(choir)</w:t>
      </w:r>
    </w:p>
    <w:p w14:paraId="7D76A753" w14:textId="1960EB93" w:rsidR="00837437" w:rsidRPr="00837437" w:rsidRDefault="00837437" w:rsidP="0083743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fr-FR"/>
        </w:rPr>
      </w:pPr>
      <w:r>
        <w:rPr>
          <w:rFonts w:cstheme="minorHAnsi"/>
          <w:lang w:val="fr-FR"/>
        </w:rPr>
        <w:t xml:space="preserve">Un chanteur / une chanteuse </w:t>
      </w:r>
    </w:p>
    <w:p w14:paraId="784D69D5" w14:textId="50FEA6E3" w:rsidR="00837437" w:rsidRPr="00837437" w:rsidRDefault="00837437" w:rsidP="0083743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fr-FR"/>
        </w:rPr>
      </w:pPr>
      <w:r>
        <w:rPr>
          <w:rFonts w:cstheme="minorHAnsi"/>
          <w:lang w:val="fr-FR"/>
        </w:rPr>
        <w:t xml:space="preserve">Un compositeur de musique </w:t>
      </w:r>
    </w:p>
    <w:p w14:paraId="490F5F4B" w14:textId="77777777" w:rsidR="00C6142A" w:rsidRPr="00C6142A" w:rsidRDefault="00837437" w:rsidP="00C6142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fr-FR"/>
        </w:rPr>
      </w:pPr>
      <w:r>
        <w:rPr>
          <w:rFonts w:cstheme="minorHAnsi"/>
          <w:lang w:val="fr-FR"/>
        </w:rPr>
        <w:t xml:space="preserve">Aller à </w:t>
      </w:r>
      <w:r w:rsidRPr="00837437">
        <w:rPr>
          <w:rFonts w:cstheme="minorHAnsi"/>
          <w:lang w:val="fr-FR"/>
        </w:rPr>
        <w:t xml:space="preserve">/ assister </w:t>
      </w:r>
      <w:r>
        <w:rPr>
          <w:rFonts w:cstheme="minorHAnsi"/>
          <w:lang w:val="fr-FR"/>
        </w:rPr>
        <w:t xml:space="preserve">à un concert </w:t>
      </w:r>
      <w:r w:rsidRPr="00837437">
        <w:rPr>
          <w:rFonts w:cstheme="minorHAnsi"/>
          <w:lang w:val="fr-FR"/>
        </w:rPr>
        <w:t>/</w:t>
      </w:r>
      <w:r>
        <w:rPr>
          <w:rFonts w:cstheme="minorHAnsi"/>
          <w:lang w:val="fr-FR"/>
        </w:rPr>
        <w:t xml:space="preserve"> un festival de musique </w:t>
      </w:r>
    </w:p>
    <w:p w14:paraId="11234AB3" w14:textId="2BC1E8DE" w:rsidR="00C77096" w:rsidRPr="00C6142A" w:rsidRDefault="00C77096" w:rsidP="00C6142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fr-FR"/>
        </w:rPr>
      </w:pPr>
      <w:r w:rsidRPr="00C6142A">
        <w:rPr>
          <w:rFonts w:eastAsia="Times New Roman" w:cstheme="minorHAnsi"/>
          <w:lang w:val="fr-FR"/>
        </w:rPr>
        <w:t>Écouter la radio</w:t>
      </w:r>
    </w:p>
    <w:p w14:paraId="10A6F861" w14:textId="77777777" w:rsidR="00837437" w:rsidRPr="00837437" w:rsidRDefault="00837437" w:rsidP="00837437">
      <w:pPr>
        <w:pStyle w:val="ListParagraph"/>
        <w:rPr>
          <w:rFonts w:cstheme="minorHAnsi"/>
          <w:lang w:val="fr-FR"/>
        </w:rPr>
      </w:pPr>
    </w:p>
    <w:p w14:paraId="74B1CA67" w14:textId="45DBE7D8" w:rsidR="00C77096" w:rsidRDefault="00837437" w:rsidP="00C77096">
      <w:pPr>
        <w:rPr>
          <w:lang w:val="fr-FR"/>
        </w:rPr>
      </w:pPr>
      <w:r>
        <w:rPr>
          <w:lang w:val="fr-FR"/>
        </w:rPr>
        <w:t xml:space="preserve">Exprimer son ressenti </w:t>
      </w:r>
      <w:r w:rsidR="00C6142A">
        <w:rPr>
          <w:lang w:val="fr-FR"/>
        </w:rPr>
        <w:t xml:space="preserve">sur </w:t>
      </w:r>
      <w:r>
        <w:rPr>
          <w:lang w:val="fr-FR"/>
        </w:rPr>
        <w:t>une musique</w:t>
      </w:r>
      <w:r w:rsidRPr="00837437">
        <w:rPr>
          <w:lang w:val="fr-FR"/>
        </w:rPr>
        <w:t>/chanson/</w:t>
      </w:r>
      <w:r>
        <w:rPr>
          <w:lang w:val="fr-FR"/>
        </w:rPr>
        <w:t xml:space="preserve">un style de </w:t>
      </w:r>
      <w:proofErr w:type="gramStart"/>
      <w:r>
        <w:rPr>
          <w:lang w:val="fr-FR"/>
        </w:rPr>
        <w:t>musique</w:t>
      </w:r>
      <w:r w:rsidR="00C77096">
        <w:rPr>
          <w:lang w:val="fr-FR"/>
        </w:rPr>
        <w:t>:</w:t>
      </w:r>
      <w:proofErr w:type="gramEnd"/>
    </w:p>
    <w:p w14:paraId="0167536A" w14:textId="4CCF3EFD" w:rsidR="00C77096" w:rsidRDefault="00C77096" w:rsidP="00C77096">
      <w:pPr>
        <w:rPr>
          <w:lang w:val="fr-FR"/>
        </w:rPr>
      </w:pPr>
    </w:p>
    <w:p w14:paraId="7BF81132" w14:textId="77777777" w:rsidR="00837437" w:rsidRPr="00C6142A" w:rsidRDefault="00837437" w:rsidP="00837437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lang w:val="fr-FR"/>
        </w:rPr>
      </w:pPr>
      <w:r w:rsidRPr="00C6142A">
        <w:rPr>
          <w:rFonts w:eastAsia="Times New Roman" w:cstheme="minorHAnsi"/>
          <w:b/>
          <w:bCs/>
          <w:lang w:val="fr-FR"/>
        </w:rPr>
        <w:t xml:space="preserve">J’aime / j’apprécie ce style de musique/ cette chanson parce que : </w:t>
      </w:r>
    </w:p>
    <w:p w14:paraId="24A191C3" w14:textId="77777777" w:rsidR="00837437" w:rsidRPr="00837437" w:rsidRDefault="00C77096" w:rsidP="00837437">
      <w:pPr>
        <w:pStyle w:val="ListParagraph"/>
        <w:numPr>
          <w:ilvl w:val="0"/>
          <w:numId w:val="4"/>
        </w:numPr>
        <w:rPr>
          <w:rFonts w:eastAsia="Times New Roman" w:cstheme="minorHAnsi"/>
          <w:lang w:val="fr-FR"/>
        </w:rPr>
      </w:pPr>
      <w:r w:rsidRPr="00837437">
        <w:rPr>
          <w:rFonts w:eastAsia="Times New Roman" w:cstheme="minorHAnsi"/>
          <w:lang w:val="fr-FR"/>
        </w:rPr>
        <w:t xml:space="preserve">Ça me motive </w:t>
      </w:r>
    </w:p>
    <w:p w14:paraId="6D62FD2A" w14:textId="77777777" w:rsidR="00837437" w:rsidRPr="00837437" w:rsidRDefault="00C77096" w:rsidP="00837437">
      <w:pPr>
        <w:pStyle w:val="ListParagraph"/>
        <w:numPr>
          <w:ilvl w:val="0"/>
          <w:numId w:val="4"/>
        </w:numPr>
        <w:rPr>
          <w:rFonts w:eastAsia="Times New Roman" w:cstheme="minorHAnsi"/>
          <w:lang w:val="fr-FR"/>
        </w:rPr>
      </w:pPr>
      <w:r w:rsidRPr="00837437">
        <w:rPr>
          <w:rFonts w:eastAsia="Times New Roman" w:cstheme="minorHAnsi"/>
          <w:lang w:val="fr-FR"/>
        </w:rPr>
        <w:t xml:space="preserve">Ça me donne la pêche / de l’énergie / la chair de poule </w:t>
      </w:r>
    </w:p>
    <w:p w14:paraId="046ED68A" w14:textId="77777777" w:rsidR="00837437" w:rsidRPr="00837437" w:rsidRDefault="00C77096" w:rsidP="00837437">
      <w:pPr>
        <w:pStyle w:val="ListParagraph"/>
        <w:numPr>
          <w:ilvl w:val="0"/>
          <w:numId w:val="4"/>
        </w:numPr>
        <w:rPr>
          <w:rFonts w:eastAsia="Times New Roman" w:cstheme="minorHAnsi"/>
          <w:lang w:val="fr-FR"/>
        </w:rPr>
      </w:pPr>
      <w:r w:rsidRPr="00837437">
        <w:rPr>
          <w:rFonts w:eastAsia="Times New Roman" w:cstheme="minorHAnsi"/>
          <w:lang w:val="fr-FR"/>
        </w:rPr>
        <w:t xml:space="preserve">Ça me fait du bien/ pleurer </w:t>
      </w:r>
    </w:p>
    <w:p w14:paraId="6194ED87" w14:textId="77777777" w:rsidR="00837437" w:rsidRPr="00837437" w:rsidRDefault="00C77096" w:rsidP="00837437">
      <w:pPr>
        <w:pStyle w:val="ListParagraph"/>
        <w:numPr>
          <w:ilvl w:val="0"/>
          <w:numId w:val="4"/>
        </w:numPr>
        <w:rPr>
          <w:rFonts w:eastAsia="Times New Roman" w:cstheme="minorHAnsi"/>
          <w:lang w:val="fr-FR"/>
        </w:rPr>
      </w:pPr>
      <w:r w:rsidRPr="00837437">
        <w:rPr>
          <w:rFonts w:eastAsia="Times New Roman" w:cstheme="minorHAnsi"/>
          <w:lang w:val="fr-FR"/>
        </w:rPr>
        <w:t xml:space="preserve">Ça me soulage </w:t>
      </w:r>
    </w:p>
    <w:p w14:paraId="438223BB" w14:textId="77777777" w:rsidR="00837437" w:rsidRPr="00837437" w:rsidRDefault="00C77096" w:rsidP="00837437">
      <w:pPr>
        <w:pStyle w:val="ListParagraph"/>
        <w:numPr>
          <w:ilvl w:val="0"/>
          <w:numId w:val="4"/>
        </w:numPr>
        <w:rPr>
          <w:rFonts w:eastAsia="Times New Roman" w:cstheme="minorHAnsi"/>
          <w:lang w:val="fr-FR"/>
        </w:rPr>
      </w:pPr>
      <w:r w:rsidRPr="00837437">
        <w:rPr>
          <w:rFonts w:eastAsia="Times New Roman" w:cstheme="minorHAnsi"/>
          <w:lang w:val="fr-FR"/>
        </w:rPr>
        <w:t>Ça me rend heureux(-</w:t>
      </w:r>
      <w:proofErr w:type="gramStart"/>
      <w:r w:rsidRPr="00837437">
        <w:rPr>
          <w:rFonts w:eastAsia="Times New Roman" w:cstheme="minorHAnsi"/>
          <w:lang w:val="fr-FR"/>
        </w:rPr>
        <w:t>se)/</w:t>
      </w:r>
      <w:proofErr w:type="gramEnd"/>
      <w:r w:rsidRPr="00837437">
        <w:rPr>
          <w:rFonts w:eastAsia="Times New Roman" w:cstheme="minorHAnsi"/>
          <w:lang w:val="fr-FR"/>
        </w:rPr>
        <w:t xml:space="preserve"> joyeux(se)/ gai(e) </w:t>
      </w:r>
    </w:p>
    <w:p w14:paraId="3AF9E8EC" w14:textId="77777777" w:rsidR="00837437" w:rsidRPr="00837437" w:rsidRDefault="00C77096" w:rsidP="00837437">
      <w:pPr>
        <w:pStyle w:val="ListParagraph"/>
        <w:numPr>
          <w:ilvl w:val="0"/>
          <w:numId w:val="4"/>
        </w:numPr>
        <w:rPr>
          <w:rFonts w:eastAsia="Times New Roman" w:cstheme="minorHAnsi"/>
          <w:lang w:val="fr-FR"/>
        </w:rPr>
      </w:pPr>
      <w:r w:rsidRPr="00837437">
        <w:rPr>
          <w:rFonts w:eastAsia="Times New Roman" w:cstheme="minorHAnsi"/>
          <w:lang w:val="fr-FR"/>
        </w:rPr>
        <w:t xml:space="preserve">Ça me met de bonne humeur </w:t>
      </w:r>
    </w:p>
    <w:p w14:paraId="0AA07875" w14:textId="77777777" w:rsidR="00837437" w:rsidRPr="00837437" w:rsidRDefault="00C77096" w:rsidP="00837437">
      <w:pPr>
        <w:pStyle w:val="ListParagraph"/>
        <w:numPr>
          <w:ilvl w:val="0"/>
          <w:numId w:val="4"/>
        </w:numPr>
        <w:rPr>
          <w:rFonts w:eastAsia="Times New Roman" w:cstheme="minorHAnsi"/>
          <w:lang w:val="fr-FR"/>
        </w:rPr>
      </w:pPr>
      <w:r w:rsidRPr="00837437">
        <w:rPr>
          <w:rFonts w:eastAsia="Times New Roman" w:cstheme="minorHAnsi"/>
          <w:lang w:val="fr-FR"/>
        </w:rPr>
        <w:t xml:space="preserve">J’ai des frissons/ les larmes aux yeux </w:t>
      </w:r>
    </w:p>
    <w:p w14:paraId="4A695726" w14:textId="2A64216D" w:rsidR="00837437" w:rsidRPr="00837437" w:rsidRDefault="00C77096" w:rsidP="00837437">
      <w:pPr>
        <w:pStyle w:val="ListParagraph"/>
        <w:numPr>
          <w:ilvl w:val="0"/>
          <w:numId w:val="4"/>
        </w:numPr>
        <w:rPr>
          <w:rFonts w:eastAsia="Times New Roman" w:cstheme="minorHAnsi"/>
          <w:lang w:val="fr-FR"/>
        </w:rPr>
      </w:pPr>
      <w:r w:rsidRPr="00837437">
        <w:rPr>
          <w:rFonts w:eastAsia="Times New Roman" w:cstheme="minorHAnsi"/>
          <w:lang w:val="fr-FR"/>
        </w:rPr>
        <w:t xml:space="preserve">Ça aide à se calmer/ à se détendre/ à se vider la tête </w:t>
      </w:r>
    </w:p>
    <w:p w14:paraId="4CD05579" w14:textId="77777777" w:rsidR="00837437" w:rsidRPr="00837437" w:rsidRDefault="00C77096" w:rsidP="00837437">
      <w:pPr>
        <w:pStyle w:val="ListParagraph"/>
        <w:numPr>
          <w:ilvl w:val="0"/>
          <w:numId w:val="4"/>
        </w:numPr>
        <w:rPr>
          <w:rFonts w:eastAsia="Times New Roman" w:cstheme="minorHAnsi"/>
          <w:lang w:val="fr-FR"/>
        </w:rPr>
      </w:pPr>
      <w:r w:rsidRPr="00837437">
        <w:rPr>
          <w:rFonts w:eastAsia="Times New Roman" w:cstheme="minorHAnsi"/>
          <w:lang w:val="fr-FR"/>
        </w:rPr>
        <w:t xml:space="preserve">C’est apaisant </w:t>
      </w:r>
    </w:p>
    <w:p w14:paraId="1B2CEB50" w14:textId="77777777" w:rsidR="00837437" w:rsidRPr="00837437" w:rsidRDefault="00C77096" w:rsidP="00837437">
      <w:pPr>
        <w:pStyle w:val="ListParagraph"/>
        <w:numPr>
          <w:ilvl w:val="0"/>
          <w:numId w:val="4"/>
        </w:numPr>
        <w:rPr>
          <w:rFonts w:eastAsia="Times New Roman" w:cstheme="minorHAnsi"/>
          <w:lang w:val="fr-FR"/>
        </w:rPr>
      </w:pPr>
      <w:r w:rsidRPr="00837437">
        <w:rPr>
          <w:rFonts w:eastAsia="Times New Roman" w:cstheme="minorHAnsi"/>
          <w:lang w:val="fr-FR"/>
        </w:rPr>
        <w:t xml:space="preserve">C’est parfait pour se concentrer/ étudier/ se défouler / décompresser </w:t>
      </w:r>
    </w:p>
    <w:p w14:paraId="6A3ED261" w14:textId="0BA8A8E0" w:rsidR="00C77096" w:rsidRPr="00837437" w:rsidRDefault="00C77096" w:rsidP="00837437">
      <w:pPr>
        <w:pStyle w:val="ListParagraph"/>
        <w:numPr>
          <w:ilvl w:val="0"/>
          <w:numId w:val="4"/>
        </w:numPr>
        <w:rPr>
          <w:rFonts w:eastAsia="Times New Roman" w:cstheme="minorHAnsi"/>
          <w:lang w:val="fr-FR"/>
        </w:rPr>
      </w:pPr>
      <w:r w:rsidRPr="00837437">
        <w:rPr>
          <w:rFonts w:eastAsia="Times New Roman" w:cstheme="minorHAnsi"/>
          <w:lang w:val="fr-FR"/>
        </w:rPr>
        <w:t xml:space="preserve">Je me sens heureux(se) </w:t>
      </w:r>
    </w:p>
    <w:p w14:paraId="0208A200" w14:textId="0719BA32" w:rsidR="00C77096" w:rsidRDefault="00C77096" w:rsidP="00C77096">
      <w:pPr>
        <w:rPr>
          <w:lang w:val="fr-FR"/>
        </w:rPr>
      </w:pPr>
    </w:p>
    <w:p w14:paraId="0108B34F" w14:textId="30FB125F" w:rsidR="00C77096" w:rsidRPr="00C77096" w:rsidRDefault="00C77096" w:rsidP="00C77096">
      <w:pPr>
        <w:rPr>
          <w:lang w:val="fr-FR"/>
        </w:rPr>
      </w:pPr>
    </w:p>
    <w:sectPr w:rsidR="00C77096" w:rsidRPr="00C7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04A5"/>
    <w:multiLevelType w:val="hybridMultilevel"/>
    <w:tmpl w:val="D568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95343"/>
    <w:multiLevelType w:val="hybridMultilevel"/>
    <w:tmpl w:val="FA48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01BF"/>
    <w:multiLevelType w:val="hybridMultilevel"/>
    <w:tmpl w:val="3158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07826"/>
    <w:multiLevelType w:val="hybridMultilevel"/>
    <w:tmpl w:val="56B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96"/>
    <w:rsid w:val="001245D4"/>
    <w:rsid w:val="00194B75"/>
    <w:rsid w:val="002939D5"/>
    <w:rsid w:val="0031430C"/>
    <w:rsid w:val="006B1243"/>
    <w:rsid w:val="00837437"/>
    <w:rsid w:val="00C6142A"/>
    <w:rsid w:val="00C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79DD"/>
  <w15:chartTrackingRefBased/>
  <w15:docId w15:val="{09E5F71F-CF4B-184B-B8D2-656137DF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Elhage</dc:creator>
  <cp:keywords/>
  <dc:description/>
  <cp:lastModifiedBy>Theresa Elhage</cp:lastModifiedBy>
  <cp:revision>9</cp:revision>
  <dcterms:created xsi:type="dcterms:W3CDTF">2021-09-07T01:17:00Z</dcterms:created>
  <dcterms:modified xsi:type="dcterms:W3CDTF">2021-09-07T03:12:00Z</dcterms:modified>
</cp:coreProperties>
</file>