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3" w:rsidRDefault="00712563" w:rsidP="00712563">
      <w:pPr>
        <w:shd w:val="clear" w:color="auto" w:fill="FFFFFF"/>
        <w:spacing w:before="100" w:beforeAutospacing="1" w:after="24"/>
        <w:ind w:left="72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 xml:space="preserve">"La pureza </w:t>
      </w:r>
      <w:hyperlink r:id="rId5" w:history="1">
        <w:r>
          <w:rPr>
            <w:rStyle w:val="Hyperlink"/>
            <w:rFonts w:ascii="Georgia" w:hAnsi="Georgia" w:cs="Arial"/>
            <w:i/>
            <w:iCs/>
            <w:color w:val="008040"/>
            <w:lang w:val="es-ES"/>
          </w:rPr>
          <w:t>lingüística</w:t>
        </w:r>
      </w:hyperlink>
      <w:r>
        <w:rPr>
          <w:rFonts w:ascii="Georgia" w:hAnsi="Georgia" w:cs="Arial"/>
          <w:i/>
          <w:iCs/>
          <w:color w:val="445555"/>
          <w:lang w:val="es-ES"/>
        </w:rPr>
        <w:t xml:space="preserve"> no existe. Todas las lenguas se influyen entre sí y todas las lenguas cambian constantemente. El spanglish solo es un ejemplo de este </w:t>
      </w:r>
      <w:hyperlink r:id="rId6" w:anchor="PROCE" w:history="1">
        <w:r>
          <w:rPr>
            <w:rStyle w:val="Hyperlink"/>
            <w:rFonts w:ascii="Georgia" w:hAnsi="Georgia" w:cs="Arial"/>
            <w:i/>
            <w:iCs/>
            <w:color w:val="008040"/>
            <w:lang w:val="es-ES"/>
          </w:rPr>
          <w:t>proceso</w:t>
        </w:r>
      </w:hyperlink>
      <w:r>
        <w:rPr>
          <w:rFonts w:ascii="Georgia" w:hAnsi="Georgia" w:cs="Arial"/>
          <w:i/>
          <w:iCs/>
          <w:color w:val="445555"/>
          <w:lang w:val="es-ES"/>
        </w:rPr>
        <w:t xml:space="preserve">; demuestra la </w:t>
      </w:r>
      <w:hyperlink r:id="rId7" w:history="1">
        <w:r>
          <w:rPr>
            <w:rStyle w:val="Hyperlink"/>
            <w:rFonts w:ascii="Georgia" w:hAnsi="Georgia" w:cs="Arial"/>
            <w:i/>
            <w:iCs/>
            <w:color w:val="008040"/>
            <w:lang w:val="es-ES"/>
          </w:rPr>
          <w:t>creatividad</w:t>
        </w:r>
      </w:hyperlink>
      <w:r>
        <w:rPr>
          <w:rFonts w:ascii="Georgia" w:hAnsi="Georgia" w:cs="Arial"/>
          <w:i/>
          <w:iCs/>
          <w:color w:val="445555"/>
          <w:lang w:val="es-ES"/>
        </w:rPr>
        <w:t xml:space="preserve"> lingüística de los seres humanos"</w:t>
      </w:r>
      <w:r>
        <w:rPr>
          <w:rFonts w:ascii="Georgia" w:hAnsi="Georgia" w:cs="Arial"/>
          <w:i/>
          <w:iCs/>
          <w:color w:val="445555"/>
          <w:lang w:val="es-ES"/>
        </w:rPr>
        <w:br/>
      </w:r>
      <w:r>
        <w:rPr>
          <w:rFonts w:ascii="Georgia" w:hAnsi="Georgia" w:cs="Arial"/>
          <w:i/>
          <w:iCs/>
          <w:color w:val="445555"/>
          <w:lang w:val="es-ES"/>
        </w:rPr>
        <w:br/>
        <w:t>Javier Valenzuela, profesor de la primera cátedra de spanglish en Amherst University.</w:t>
      </w: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A PRIORI…</w:t>
      </w:r>
    </w:p>
    <w:p w:rsidR="00712563" w:rsidRDefault="00712563" w:rsidP="00712563">
      <w:pPr>
        <w:numPr>
          <w:ilvl w:val="0"/>
          <w:numId w:val="1"/>
        </w:num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Qué ejemplos de palabras en spanglish conoces?</w:t>
      </w:r>
    </w:p>
    <w:p w:rsidR="00712563" w:rsidRDefault="00712563" w:rsidP="00712563">
      <w:pPr>
        <w:numPr>
          <w:ilvl w:val="0"/>
          <w:numId w:val="1"/>
        </w:num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Crees que es una nueva lengua, un dialecto, o una corrupción de las los lenguas, el inglés y el español?</w:t>
      </w:r>
    </w:p>
    <w:p w:rsidR="00712563" w:rsidRDefault="00712563" w:rsidP="00712563">
      <w:pPr>
        <w:numPr>
          <w:ilvl w:val="0"/>
          <w:numId w:val="1"/>
        </w:num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Se ven el ingles y el español afectados de igual manera por este fenómeno lingüístico?</w:t>
      </w:r>
    </w:p>
    <w:p w:rsidR="00712563" w:rsidRDefault="00712563" w:rsidP="00712563">
      <w:pPr>
        <w:numPr>
          <w:ilvl w:val="0"/>
          <w:numId w:val="1"/>
        </w:num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Cuáles son las causas del spanglish?</w:t>
      </w:r>
    </w:p>
    <w:p w:rsidR="00712563" w:rsidRDefault="00712563" w:rsidP="00712563">
      <w:pPr>
        <w:numPr>
          <w:ilvl w:val="0"/>
          <w:numId w:val="1"/>
        </w:num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En qué ambientes se habla más spanglish?</w:t>
      </w: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SEGÚN TU EXPERIENCIA PERSONAL…</w:t>
      </w: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</w:p>
    <w:p w:rsidR="00712563" w:rsidRDefault="00712563" w:rsidP="0071256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Tras hablar en una lengua extranjera durante horas… te cuesta volver a hablar y pensar en inglés?</w:t>
      </w:r>
      <w:r>
        <w:rPr>
          <w:rFonts w:ascii="Georgia" w:hAnsi="Georgia" w:cs="Arial"/>
          <w:i/>
          <w:iCs/>
          <w:color w:val="445555"/>
          <w:lang w:val="es-ES"/>
        </w:rPr>
        <w:br/>
      </w:r>
    </w:p>
    <w:p w:rsidR="00712563" w:rsidRDefault="00712563" w:rsidP="0071256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Has estado en un país extranjero durante un periodo de tiempo mas o menos largo y has notado que la lengua de ese país interfería con tu ingles a la hora de querer hablarlo?</w:t>
      </w:r>
    </w:p>
    <w:p w:rsidR="00712563" w:rsidRDefault="00712563" w:rsidP="0071256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En un país hispano o en la clase de español: has querido traducir el nombre de un objeto de una lengua a otra, pero encontraste dificultades por tratarse de algo que solo existe en una de las dos culturas?</w:t>
      </w:r>
    </w:p>
    <w:p w:rsidR="00712563" w:rsidRDefault="00712563" w:rsidP="00712563">
      <w:pPr>
        <w:shd w:val="clear" w:color="auto" w:fill="FFFFFF"/>
        <w:tabs>
          <w:tab w:val="left" w:pos="360"/>
        </w:tabs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>DEBATE:</w:t>
      </w: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</w:p>
    <w:p w:rsidR="00712563" w:rsidRDefault="00712563" w:rsidP="00712563">
      <w:pPr>
        <w:shd w:val="clear" w:color="auto" w:fill="FFFFFF"/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 xml:space="preserve">El Spanglish: es lengua o dialecto? Se debe estudiar en las aulas?  </w:t>
      </w:r>
    </w:p>
    <w:p w:rsidR="00712563" w:rsidRDefault="00712563" w:rsidP="00712563">
      <w:pPr>
        <w:shd w:val="clear" w:color="auto" w:fill="FFFFFF"/>
        <w:tabs>
          <w:tab w:val="left" w:pos="360"/>
        </w:tabs>
        <w:spacing w:before="104" w:after="104" w:line="207" w:lineRule="atLeast"/>
        <w:rPr>
          <w:rFonts w:ascii="Georgia" w:hAnsi="Georgia" w:cs="Arial"/>
          <w:i/>
          <w:iCs/>
          <w:color w:val="445555"/>
          <w:lang w:val="es-ES"/>
        </w:rPr>
      </w:pPr>
      <w:r>
        <w:rPr>
          <w:rFonts w:ascii="Georgia" w:hAnsi="Georgia" w:cs="Arial"/>
          <w:i/>
          <w:iCs/>
          <w:color w:val="445555"/>
          <w:lang w:val="es-ES"/>
        </w:rPr>
        <w:tab/>
        <w:t xml:space="preserve"> </w:t>
      </w:r>
    </w:p>
    <w:p w:rsidR="00712563" w:rsidRDefault="00712563" w:rsidP="00712563"/>
    <w:p w:rsidR="00D73F5D" w:rsidRDefault="00712563"/>
    <w:sectPr w:rsidR="00D73F5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F95"/>
    <w:multiLevelType w:val="hybridMultilevel"/>
    <w:tmpl w:val="C9929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C18B3"/>
    <w:multiLevelType w:val="hybridMultilevel"/>
    <w:tmpl w:val="F6E4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2563"/>
    <w:rsid w:val="0071256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6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12563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nografias.com/trabajos29/saussure-coseriu-martinet-categorias-linguisticas/saussure-coseriu-martinet-categorias-linguisticas.shtml" TargetMode="External"/><Relationship Id="rId6" Type="http://schemas.openxmlformats.org/officeDocument/2006/relationships/hyperlink" Target="http://www.monografias.com/trabajos14/administ-procesos/administ-procesos.shtml" TargetMode="External"/><Relationship Id="rId7" Type="http://schemas.openxmlformats.org/officeDocument/2006/relationships/hyperlink" Target="http://www.monografias.com/trabajos13/indicrea/indicrea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2011-05-20T19:39:00Z</dcterms:created>
  <dcterms:modified xsi:type="dcterms:W3CDTF">2011-05-20T19:39:00Z</dcterms:modified>
</cp:coreProperties>
</file>