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DC" w:rsidRDefault="005543DC" w:rsidP="005543DC">
      <w:pPr>
        <w:pStyle w:val="Title"/>
        <w:rPr>
          <w:rFonts w:eastAsia="Times New Roman"/>
        </w:rPr>
      </w:pPr>
      <w:r>
        <w:rPr>
          <w:rFonts w:eastAsia="Times New Roman"/>
        </w:rPr>
        <w:t>Pomona College</w:t>
      </w:r>
    </w:p>
    <w:p w:rsidR="0023080B" w:rsidRPr="0023080B" w:rsidRDefault="0023080B" w:rsidP="0023080B">
      <w:pPr>
        <w:spacing w:before="100" w:beforeAutospacing="1" w:after="100" w:afterAutospacing="1" w:line="240" w:lineRule="auto"/>
        <w:outlineLvl w:val="1"/>
        <w:rPr>
          <w:rFonts w:ascii="Times New Roman" w:eastAsia="Times New Roman" w:hAnsi="Times New Roman" w:cs="Times New Roman"/>
          <w:b/>
          <w:bCs/>
          <w:sz w:val="36"/>
          <w:szCs w:val="36"/>
        </w:rPr>
      </w:pPr>
      <w:r w:rsidRPr="0023080B">
        <w:rPr>
          <w:rFonts w:ascii="Times New Roman" w:eastAsia="Times New Roman" w:hAnsi="Times New Roman" w:cs="Times New Roman"/>
          <w:b/>
          <w:bCs/>
          <w:sz w:val="36"/>
          <w:szCs w:val="36"/>
        </w:rPr>
        <w:t>Campus</w:t>
      </w:r>
    </w:p>
    <w:p w:rsidR="0023080B" w:rsidRPr="0023080B" w:rsidRDefault="0023080B" w:rsidP="0023080B">
      <w:pPr>
        <w:spacing w:before="100" w:beforeAutospacing="1" w:after="100" w:afterAutospacing="1" w:line="240" w:lineRule="auto"/>
        <w:jc w:val="both"/>
        <w:rPr>
          <w:rFonts w:ascii="Times New Roman" w:eastAsia="Times New Roman" w:hAnsi="Times New Roman" w:cs="Times New Roman"/>
          <w:sz w:val="24"/>
          <w:szCs w:val="24"/>
        </w:rPr>
      </w:pPr>
      <w:r w:rsidRPr="0023080B">
        <w:rPr>
          <w:rFonts w:ascii="Times New Roman" w:eastAsia="Times New Roman" w:hAnsi="Times New Roman" w:cs="Times New Roman"/>
          <w:sz w:val="24"/>
          <w:szCs w:val="24"/>
        </w:rPr>
        <w:t xml:space="preserve">Pomona’s campus is located in Claremont, California, </w:t>
      </w:r>
      <w:r w:rsidRPr="0023080B">
        <w:rPr>
          <w:rFonts w:ascii="Times New Roman" w:eastAsia="Times New Roman" w:hAnsi="Times New Roman" w:cs="Times New Roman"/>
          <w:b/>
          <w:sz w:val="24"/>
          <w:szCs w:val="24"/>
        </w:rPr>
        <w:t>covering an area of 140 acres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incluye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superficie</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más</w:t>
      </w:r>
      <w:proofErr w:type="spellEnd"/>
      <w:r>
        <w:rPr>
          <w:rFonts w:ascii="Times New Roman" w:eastAsia="Times New Roman" w:hAnsi="Times New Roman" w:cs="Times New Roman"/>
          <w:b/>
          <w:sz w:val="24"/>
          <w:szCs w:val="24"/>
        </w:rPr>
        <w:t xml:space="preserve"> de 550.000 m2)</w:t>
      </w:r>
      <w:r w:rsidRPr="0023080B">
        <w:rPr>
          <w:rFonts w:ascii="Times New Roman" w:eastAsia="Times New Roman" w:hAnsi="Times New Roman" w:cs="Times New Roman"/>
          <w:sz w:val="24"/>
          <w:szCs w:val="24"/>
        </w:rPr>
        <w:t xml:space="preserve">. It includes </w:t>
      </w:r>
      <w:r w:rsidRPr="0023080B">
        <w:rPr>
          <w:rFonts w:ascii="Times New Roman" w:eastAsia="Times New Roman" w:hAnsi="Times New Roman" w:cs="Times New Roman"/>
          <w:b/>
          <w:sz w:val="24"/>
          <w:szCs w:val="24"/>
        </w:rPr>
        <w:t>59 buildings</w:t>
      </w:r>
      <w:r w:rsidRPr="0023080B">
        <w:rPr>
          <w:rFonts w:ascii="Times New Roman" w:eastAsia="Times New Roman" w:hAnsi="Times New Roman" w:cs="Times New Roman"/>
          <w:sz w:val="24"/>
          <w:szCs w:val="24"/>
        </w:rPr>
        <w:t xml:space="preserve">, including </w:t>
      </w:r>
      <w:r w:rsidRPr="0023080B">
        <w:rPr>
          <w:rFonts w:ascii="Times New Roman" w:eastAsia="Times New Roman" w:hAnsi="Times New Roman" w:cs="Times New Roman"/>
          <w:b/>
          <w:sz w:val="24"/>
          <w:szCs w:val="24"/>
        </w:rPr>
        <w:t xml:space="preserve">12 </w:t>
      </w:r>
      <w:hyperlink r:id="rId5" w:tooltip="Residence halls" w:history="1">
        <w:r w:rsidRPr="0023080B">
          <w:rPr>
            <w:rFonts w:ascii="Times New Roman" w:eastAsia="Times New Roman" w:hAnsi="Times New Roman" w:cs="Times New Roman"/>
            <w:b/>
            <w:sz w:val="24"/>
            <w:szCs w:val="24"/>
          </w:rPr>
          <w:t>residence halls</w:t>
        </w:r>
      </w:hyperlink>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residencias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estudiantiles</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dormitorios</w:t>
      </w:r>
      <w:proofErr w:type="spellEnd"/>
      <w:r>
        <w:rPr>
          <w:rFonts w:ascii="Times New Roman" w:eastAsia="Times New Roman" w:hAnsi="Times New Roman" w:cs="Times New Roman"/>
          <w:b/>
          <w:sz w:val="24"/>
          <w:szCs w:val="24"/>
        </w:rPr>
        <w:t>)</w:t>
      </w:r>
      <w:r w:rsidRPr="0023080B">
        <w:rPr>
          <w:rFonts w:ascii="Times New Roman" w:eastAsia="Times New Roman" w:hAnsi="Times New Roman" w:cs="Times New Roman"/>
          <w:sz w:val="24"/>
          <w:szCs w:val="24"/>
        </w:rPr>
        <w:t xml:space="preserve">. The campus in Claremont originally began with the donation of an incomplete hotel—what would become </w:t>
      </w:r>
      <w:r w:rsidRPr="0023080B">
        <w:rPr>
          <w:rFonts w:ascii="Times New Roman" w:eastAsia="Times New Roman" w:hAnsi="Times New Roman" w:cs="Times New Roman"/>
          <w:b/>
          <w:sz w:val="24"/>
          <w:szCs w:val="24"/>
        </w:rPr>
        <w:t>Sumner Hall</w:t>
      </w:r>
      <w:r w:rsidRPr="0023080B">
        <w:rPr>
          <w:rFonts w:ascii="Times New Roman" w:eastAsia="Times New Roman" w:hAnsi="Times New Roman" w:cs="Times New Roman"/>
          <w:sz w:val="24"/>
          <w:szCs w:val="24"/>
        </w:rPr>
        <w:t xml:space="preserve">. It quickly expanded from 7 buildings in 1909—the time </w:t>
      </w:r>
      <w:hyperlink r:id="rId6" w:tooltip="James A. Blaisdell" w:history="1">
        <w:r w:rsidRPr="0023080B">
          <w:rPr>
            <w:rFonts w:ascii="Times New Roman" w:eastAsia="Times New Roman" w:hAnsi="Times New Roman" w:cs="Times New Roman"/>
            <w:sz w:val="24"/>
            <w:szCs w:val="24"/>
          </w:rPr>
          <w:t xml:space="preserve">James </w:t>
        </w:r>
        <w:proofErr w:type="spellStart"/>
        <w:r w:rsidRPr="0023080B">
          <w:rPr>
            <w:rFonts w:ascii="Times New Roman" w:eastAsia="Times New Roman" w:hAnsi="Times New Roman" w:cs="Times New Roman"/>
            <w:sz w:val="24"/>
            <w:szCs w:val="24"/>
          </w:rPr>
          <w:t>Blaisdell</w:t>
        </w:r>
        <w:proofErr w:type="spellEnd"/>
      </w:hyperlink>
      <w:r w:rsidRPr="0023080B">
        <w:rPr>
          <w:rFonts w:ascii="Times New Roman" w:eastAsia="Times New Roman" w:hAnsi="Times New Roman" w:cs="Times New Roman"/>
          <w:sz w:val="24"/>
          <w:szCs w:val="24"/>
        </w:rPr>
        <w:t xml:space="preserve"> took over as President. He had the foresight to purchase the empty land around the College while it was still </w:t>
      </w:r>
      <w:proofErr w:type="gramStart"/>
      <w:r w:rsidRPr="0023080B">
        <w:rPr>
          <w:rFonts w:ascii="Times New Roman" w:eastAsia="Times New Roman" w:hAnsi="Times New Roman" w:cs="Times New Roman"/>
          <w:sz w:val="24"/>
          <w:szCs w:val="24"/>
        </w:rPr>
        <w:t>available,</w:t>
      </w:r>
      <w:proofErr w:type="gramEnd"/>
      <w:r w:rsidRPr="0023080B">
        <w:rPr>
          <w:rFonts w:ascii="Times New Roman" w:eastAsia="Times New Roman" w:hAnsi="Times New Roman" w:cs="Times New Roman"/>
          <w:sz w:val="24"/>
          <w:szCs w:val="24"/>
        </w:rPr>
        <w:t xml:space="preserve"> securing the College’s future and allowing for expansion for years to come.</w:t>
      </w:r>
    </w:p>
    <w:p w:rsidR="0023080B" w:rsidRPr="0023080B" w:rsidRDefault="0023080B" w:rsidP="0023080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3457575</wp:posOffset>
            </wp:positionH>
            <wp:positionV relativeFrom="paragraph">
              <wp:posOffset>1697990</wp:posOffset>
            </wp:positionV>
            <wp:extent cx="2857500" cy="2143125"/>
            <wp:effectExtent l="19050" t="0" r="0" b="0"/>
            <wp:wrapSquare wrapText="bothSides"/>
            <wp:docPr id="1" name="Picture 1" descr="http://upload.wikimedia.org/wikipedia/commons/thumb/c/cb/Bridges_Auditorium%2C_Pomona_College.JPG/300px-Bridges_Auditorium%2C_Pomona_Colle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b/Bridges_Auditorium%2C_Pomona_College.JPG/300px-Bridges_Auditorium%2C_Pomona_College.JPG">
                      <a:hlinkClick r:id="rId7"/>
                    </pic:cNvPr>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23080B">
        <w:rPr>
          <w:rFonts w:ascii="Times New Roman" w:eastAsia="Times New Roman" w:hAnsi="Times New Roman" w:cs="Times New Roman"/>
          <w:sz w:val="24"/>
          <w:szCs w:val="24"/>
        </w:rPr>
        <w:t xml:space="preserve">Currently, First Street borders the campus on the south, Mills and Amherst Avenues to the east, Eighth Street on the north, and Harvard Avenue on the west. </w:t>
      </w:r>
      <w:hyperlink r:id="rId9" w:tooltip="Claremont Graduate University" w:history="1">
        <w:r w:rsidRPr="0023080B">
          <w:rPr>
            <w:rFonts w:ascii="Times New Roman" w:eastAsia="Times New Roman" w:hAnsi="Times New Roman" w:cs="Times New Roman"/>
            <w:sz w:val="24"/>
            <w:szCs w:val="24"/>
          </w:rPr>
          <w:t>Claremont Graduate University</w:t>
        </w:r>
      </w:hyperlink>
      <w:r w:rsidRPr="0023080B">
        <w:rPr>
          <w:rFonts w:ascii="Times New Roman" w:eastAsia="Times New Roman" w:hAnsi="Times New Roman" w:cs="Times New Roman"/>
          <w:sz w:val="24"/>
          <w:szCs w:val="24"/>
        </w:rPr>
        <w:t xml:space="preserve">, </w:t>
      </w:r>
      <w:hyperlink r:id="rId10" w:tooltip="Scripps College" w:history="1">
        <w:r w:rsidRPr="0023080B">
          <w:rPr>
            <w:rFonts w:ascii="Times New Roman" w:eastAsia="Times New Roman" w:hAnsi="Times New Roman" w:cs="Times New Roman"/>
            <w:sz w:val="24"/>
            <w:szCs w:val="24"/>
          </w:rPr>
          <w:t>Scripps College</w:t>
        </w:r>
      </w:hyperlink>
      <w:r w:rsidRPr="0023080B">
        <w:rPr>
          <w:rFonts w:ascii="Times New Roman" w:eastAsia="Times New Roman" w:hAnsi="Times New Roman" w:cs="Times New Roman"/>
          <w:sz w:val="24"/>
          <w:szCs w:val="24"/>
        </w:rPr>
        <w:t xml:space="preserve"> and </w:t>
      </w:r>
      <w:hyperlink r:id="rId11" w:tooltip="Claremont McKenna College" w:history="1">
        <w:r w:rsidRPr="0023080B">
          <w:rPr>
            <w:rFonts w:ascii="Times New Roman" w:eastAsia="Times New Roman" w:hAnsi="Times New Roman" w:cs="Times New Roman"/>
            <w:sz w:val="24"/>
            <w:szCs w:val="24"/>
          </w:rPr>
          <w:t>Claremont McKenna College</w:t>
        </w:r>
      </w:hyperlink>
      <w:r w:rsidRPr="0023080B">
        <w:rPr>
          <w:rFonts w:ascii="Times New Roman" w:eastAsia="Times New Roman" w:hAnsi="Times New Roman" w:cs="Times New Roman"/>
          <w:sz w:val="24"/>
          <w:szCs w:val="24"/>
        </w:rPr>
        <w:t xml:space="preserve"> are adjacent to Pomona’s north, from west to east respectively. </w:t>
      </w:r>
      <w:r w:rsidRPr="0023080B">
        <w:rPr>
          <w:rFonts w:ascii="Times New Roman" w:eastAsia="Times New Roman" w:hAnsi="Times New Roman" w:cs="Times New Roman"/>
          <w:b/>
          <w:sz w:val="24"/>
          <w:szCs w:val="24"/>
        </w:rPr>
        <w:t>Pomona is divided into North Campus and South Campu</w:t>
      </w:r>
      <w:r>
        <w:rPr>
          <w:rFonts w:ascii="Times New Roman" w:eastAsia="Times New Roman" w:hAnsi="Times New Roman" w:cs="Times New Roman"/>
          <w:b/>
          <w:sz w:val="24"/>
          <w:szCs w:val="24"/>
        </w:rPr>
        <w:t>s (Pomona se divide en el Campus Norte y campus Sur)</w:t>
      </w:r>
      <w:r w:rsidRPr="0023080B">
        <w:rPr>
          <w:rFonts w:ascii="Times New Roman" w:eastAsia="Times New Roman" w:hAnsi="Times New Roman" w:cs="Times New Roman"/>
          <w:sz w:val="24"/>
          <w:szCs w:val="24"/>
        </w:rPr>
        <w:t xml:space="preserve">, casually divided by Sixth Street, with a few exceptions. Many of the earlier buildings were constructed in the </w:t>
      </w:r>
      <w:hyperlink r:id="rId12" w:tooltip="Spanish Renaissance" w:history="1">
        <w:r w:rsidRPr="0023080B">
          <w:rPr>
            <w:rFonts w:ascii="Times New Roman" w:eastAsia="Times New Roman" w:hAnsi="Times New Roman" w:cs="Times New Roman"/>
            <w:sz w:val="24"/>
            <w:szCs w:val="24"/>
          </w:rPr>
          <w:t>Spanish Renaissance Revival</w:t>
        </w:r>
      </w:hyperlink>
      <w:r w:rsidRPr="0023080B">
        <w:rPr>
          <w:rFonts w:ascii="Times New Roman" w:eastAsia="Times New Roman" w:hAnsi="Times New Roman" w:cs="Times New Roman"/>
          <w:sz w:val="24"/>
          <w:szCs w:val="24"/>
        </w:rPr>
        <w:t xml:space="preserve"> and </w:t>
      </w:r>
      <w:hyperlink r:id="rId13" w:tooltip="Mission Revival Style Architecture" w:history="1">
        <w:r w:rsidRPr="0023080B">
          <w:rPr>
            <w:rFonts w:ascii="Times New Roman" w:eastAsia="Times New Roman" w:hAnsi="Times New Roman" w:cs="Times New Roman"/>
            <w:sz w:val="24"/>
            <w:szCs w:val="24"/>
          </w:rPr>
          <w:t>Mission Styles</w:t>
        </w:r>
      </w:hyperlink>
      <w:r w:rsidRPr="0023080B">
        <w:rPr>
          <w:rFonts w:ascii="Times New Roman" w:eastAsia="Times New Roman" w:hAnsi="Times New Roman" w:cs="Times New Roman"/>
          <w:sz w:val="24"/>
          <w:szCs w:val="24"/>
        </w:rPr>
        <w:t xml:space="preserve">, usually only one or two stories in height. </w:t>
      </w:r>
      <w:r w:rsidRPr="0023080B">
        <w:rPr>
          <w:rFonts w:ascii="Times New Roman" w:eastAsia="Times New Roman" w:hAnsi="Times New Roman" w:cs="Times New Roman"/>
          <w:b/>
          <w:sz w:val="24"/>
          <w:szCs w:val="24"/>
        </w:rPr>
        <w:t>Bridges Hall of Music</w:t>
      </w:r>
      <w:r w:rsidRPr="0023080B">
        <w:rPr>
          <w:rFonts w:ascii="Times New Roman" w:eastAsia="Times New Roman" w:hAnsi="Times New Roman" w:cs="Times New Roman"/>
          <w:sz w:val="24"/>
          <w:szCs w:val="24"/>
        </w:rPr>
        <w:t>, designed</w:t>
      </w:r>
      <w:r>
        <w:rPr>
          <w:rFonts w:ascii="Times New Roman" w:eastAsia="Times New Roman" w:hAnsi="Times New Roman" w:cs="Times New Roman"/>
          <w:sz w:val="24"/>
          <w:szCs w:val="24"/>
        </w:rPr>
        <w:t xml:space="preserve"> </w:t>
      </w:r>
      <w:r w:rsidRPr="0023080B">
        <w:rPr>
          <w:rFonts w:ascii="Times New Roman" w:eastAsia="Times New Roman" w:hAnsi="Times New Roman" w:cs="Times New Roman"/>
          <w:b/>
          <w:sz w:val="24"/>
          <w:szCs w:val="24"/>
        </w:rPr>
        <w:t>(</w:t>
      </w:r>
      <w:proofErr w:type="spellStart"/>
      <w:r w:rsidRPr="0023080B">
        <w:rPr>
          <w:rFonts w:ascii="Times New Roman" w:eastAsia="Times New Roman" w:hAnsi="Times New Roman" w:cs="Times New Roman"/>
          <w:b/>
          <w:sz w:val="24"/>
          <w:szCs w:val="24"/>
        </w:rPr>
        <w:t>diseñado</w:t>
      </w:r>
      <w:proofErr w:type="spellEnd"/>
      <w:r w:rsidRPr="0023080B">
        <w:rPr>
          <w:rFonts w:ascii="Times New Roman" w:eastAsia="Times New Roman" w:hAnsi="Times New Roman" w:cs="Times New Roman"/>
          <w:b/>
          <w:sz w:val="24"/>
          <w:szCs w:val="24"/>
        </w:rPr>
        <w:t>)</w:t>
      </w:r>
      <w:r w:rsidRPr="0023080B">
        <w:rPr>
          <w:rFonts w:ascii="Times New Roman" w:eastAsia="Times New Roman" w:hAnsi="Times New Roman" w:cs="Times New Roman"/>
          <w:sz w:val="24"/>
          <w:szCs w:val="24"/>
        </w:rPr>
        <w:t xml:space="preserve"> by Pasadena architect </w:t>
      </w:r>
      <w:hyperlink r:id="rId14" w:tooltip="Myron Hunt" w:history="1">
        <w:r w:rsidRPr="0023080B">
          <w:rPr>
            <w:rFonts w:ascii="Times New Roman" w:eastAsia="Times New Roman" w:hAnsi="Times New Roman" w:cs="Times New Roman"/>
            <w:sz w:val="24"/>
            <w:szCs w:val="24"/>
          </w:rPr>
          <w:t>Myron Hunt</w:t>
        </w:r>
      </w:hyperlink>
      <w:r w:rsidRPr="0023080B">
        <w:rPr>
          <w:rFonts w:ascii="Times New Roman" w:eastAsia="Times New Roman" w:hAnsi="Times New Roman" w:cs="Times New Roman"/>
          <w:sz w:val="24"/>
          <w:szCs w:val="24"/>
        </w:rPr>
        <w:t xml:space="preserve">, is an example of these styles combined. Later buildings have taken inspiration from these styles, with usually three or fewer stories and </w:t>
      </w:r>
      <w:hyperlink r:id="rId15" w:tooltip="Stucco" w:history="1">
        <w:r w:rsidRPr="0023080B">
          <w:rPr>
            <w:rFonts w:ascii="Times New Roman" w:eastAsia="Times New Roman" w:hAnsi="Times New Roman" w:cs="Times New Roman"/>
            <w:sz w:val="24"/>
            <w:szCs w:val="24"/>
          </w:rPr>
          <w:t>stucco</w:t>
        </w:r>
      </w:hyperlink>
      <w:r w:rsidRPr="0023080B">
        <w:rPr>
          <w:rFonts w:ascii="Times New Roman" w:eastAsia="Times New Roman" w:hAnsi="Times New Roman" w:cs="Times New Roman"/>
          <w:sz w:val="24"/>
          <w:szCs w:val="24"/>
        </w:rPr>
        <w:t xml:space="preserve"> walls.</w:t>
      </w:r>
    </w:p>
    <w:p w:rsidR="0023080B" w:rsidRPr="0023080B" w:rsidRDefault="00A16E8B" w:rsidP="0023080B">
      <w:pPr>
        <w:spacing w:before="100" w:beforeAutospacing="1" w:after="100" w:afterAutospacing="1" w:line="240" w:lineRule="auto"/>
        <w:jc w:val="both"/>
        <w:rPr>
          <w:rFonts w:ascii="Times New Roman" w:eastAsia="Times New Roman" w:hAnsi="Times New Roman" w:cs="Times New Roman"/>
          <w:sz w:val="24"/>
          <w:szCs w:val="24"/>
        </w:rPr>
      </w:pPr>
      <w:r w:rsidRPr="00A16E8B">
        <w:rPr>
          <w:noProof/>
        </w:rPr>
        <w:pict>
          <v:shapetype id="_x0000_t202" coordsize="21600,21600" o:spt="202" path="m,l,21600r21600,l21600,xe">
            <v:stroke joinstyle="miter"/>
            <v:path gradientshapeok="t" o:connecttype="rect"/>
          </v:shapetype>
          <v:shape id="_x0000_s1026" type="#_x0000_t202" style="position:absolute;left:0;text-align:left;margin-left:272.25pt;margin-top:154.95pt;width:225pt;height:18.75pt;z-index:251661312;mso-position-horizontal-relative:text;mso-position-vertical-relative:text" stroked="f">
            <v:textbox inset="0,0,0,0">
              <w:txbxContent>
                <w:p w:rsidR="0023080B" w:rsidRPr="0023080B" w:rsidRDefault="0023080B" w:rsidP="0023080B">
                  <w:pPr>
                    <w:spacing w:after="0" w:line="240" w:lineRule="auto"/>
                    <w:jc w:val="center"/>
                    <w:rPr>
                      <w:rFonts w:ascii="Times New Roman" w:eastAsia="Times New Roman" w:hAnsi="Times New Roman" w:cs="Times New Roman"/>
                      <w:sz w:val="24"/>
                      <w:szCs w:val="24"/>
                    </w:rPr>
                  </w:pPr>
                  <w:r w:rsidRPr="0023080B">
                    <w:rPr>
                      <w:rFonts w:ascii="Times New Roman" w:eastAsia="Times New Roman" w:hAnsi="Times New Roman" w:cs="Times New Roman"/>
                      <w:sz w:val="24"/>
                      <w:szCs w:val="24"/>
                    </w:rPr>
                    <w:t>Bridges Auditorium across Marston Quad</w:t>
                  </w:r>
                </w:p>
                <w:p w:rsidR="0023080B" w:rsidRPr="00DD149C" w:rsidRDefault="0023080B" w:rsidP="0023080B">
                  <w:pPr>
                    <w:pStyle w:val="Caption"/>
                    <w:rPr>
                      <w:rFonts w:ascii="Times New Roman" w:eastAsia="Times New Roman" w:hAnsi="Times New Roman" w:cs="Times New Roman"/>
                      <w:noProof/>
                      <w:sz w:val="24"/>
                      <w:szCs w:val="24"/>
                    </w:rPr>
                  </w:pPr>
                </w:p>
              </w:txbxContent>
            </v:textbox>
            <w10:wrap type="square"/>
          </v:shape>
        </w:pict>
      </w:r>
      <w:r w:rsidR="0023080B" w:rsidRPr="0023080B">
        <w:rPr>
          <w:rFonts w:ascii="Times New Roman" w:eastAsia="Times New Roman" w:hAnsi="Times New Roman" w:cs="Times New Roman"/>
          <w:sz w:val="24"/>
          <w:szCs w:val="24"/>
        </w:rPr>
        <w:t xml:space="preserve">South Campus consists of mostly first-year and sophomore housing and academic buildings for the </w:t>
      </w:r>
      <w:hyperlink r:id="rId16" w:tooltip="Social sciences" w:history="1">
        <w:r w:rsidR="0023080B" w:rsidRPr="0023080B">
          <w:rPr>
            <w:rFonts w:ascii="Times New Roman" w:eastAsia="Times New Roman" w:hAnsi="Times New Roman" w:cs="Times New Roman"/>
            <w:sz w:val="24"/>
            <w:szCs w:val="24"/>
          </w:rPr>
          <w:t>social sciences</w:t>
        </w:r>
      </w:hyperlink>
      <w:r w:rsidR="0023080B" w:rsidRPr="0023080B">
        <w:rPr>
          <w:rFonts w:ascii="Times New Roman" w:eastAsia="Times New Roman" w:hAnsi="Times New Roman" w:cs="Times New Roman"/>
          <w:sz w:val="24"/>
          <w:szCs w:val="24"/>
        </w:rPr>
        <w:t xml:space="preserve"> and </w:t>
      </w:r>
      <w:hyperlink r:id="rId17" w:tooltip="Humanities" w:history="1">
        <w:r w:rsidR="0023080B" w:rsidRPr="0023080B">
          <w:rPr>
            <w:rFonts w:ascii="Times New Roman" w:eastAsia="Times New Roman" w:hAnsi="Times New Roman" w:cs="Times New Roman"/>
            <w:sz w:val="24"/>
            <w:szCs w:val="24"/>
          </w:rPr>
          <w:t>humanities</w:t>
        </w:r>
      </w:hyperlink>
      <w:r w:rsidR="0023080B" w:rsidRPr="0023080B">
        <w:rPr>
          <w:rFonts w:ascii="Times New Roman" w:eastAsia="Times New Roman" w:hAnsi="Times New Roman" w:cs="Times New Roman"/>
          <w:sz w:val="24"/>
          <w:szCs w:val="24"/>
        </w:rPr>
        <w:t xml:space="preserve">. Among the notable </w:t>
      </w:r>
      <w:r w:rsidR="0023080B" w:rsidRPr="0023080B">
        <w:rPr>
          <w:rFonts w:ascii="Times New Roman" w:eastAsia="Times New Roman" w:hAnsi="Times New Roman" w:cs="Times New Roman"/>
          <w:b/>
          <w:sz w:val="24"/>
          <w:szCs w:val="24"/>
        </w:rPr>
        <w:t>dormitories are Harwood Court</w:t>
      </w:r>
      <w:r w:rsidR="0023080B" w:rsidRPr="0023080B">
        <w:rPr>
          <w:rFonts w:ascii="Times New Roman" w:eastAsia="Times New Roman" w:hAnsi="Times New Roman" w:cs="Times New Roman"/>
          <w:sz w:val="24"/>
          <w:szCs w:val="24"/>
        </w:rPr>
        <w:t xml:space="preserve">, originally a women’s dorm constructed in 1921, and </w:t>
      </w:r>
      <w:proofErr w:type="spellStart"/>
      <w:r w:rsidR="0023080B" w:rsidRPr="0023080B">
        <w:rPr>
          <w:rFonts w:ascii="Times New Roman" w:eastAsia="Times New Roman" w:hAnsi="Times New Roman" w:cs="Times New Roman"/>
          <w:b/>
          <w:sz w:val="24"/>
          <w:szCs w:val="24"/>
        </w:rPr>
        <w:t>Oldenborg</w:t>
      </w:r>
      <w:proofErr w:type="spellEnd"/>
      <w:r w:rsidR="0023080B" w:rsidRPr="0023080B">
        <w:rPr>
          <w:rFonts w:ascii="Times New Roman" w:eastAsia="Times New Roman" w:hAnsi="Times New Roman" w:cs="Times New Roman"/>
          <w:b/>
          <w:sz w:val="24"/>
          <w:szCs w:val="24"/>
        </w:rPr>
        <w:t xml:space="preserve"> Center</w:t>
      </w:r>
      <w:r w:rsidR="0023080B" w:rsidRPr="0023080B">
        <w:rPr>
          <w:rFonts w:ascii="Times New Roman" w:eastAsia="Times New Roman" w:hAnsi="Times New Roman" w:cs="Times New Roman"/>
          <w:sz w:val="24"/>
          <w:szCs w:val="24"/>
        </w:rPr>
        <w:t xml:space="preserve">, a foreign language housing option for sophomores that includes a foreign language dining hall. </w:t>
      </w:r>
      <w:r w:rsidR="0023080B" w:rsidRPr="0023080B">
        <w:rPr>
          <w:rFonts w:ascii="Times New Roman" w:eastAsia="Times New Roman" w:hAnsi="Times New Roman" w:cs="Times New Roman"/>
          <w:b/>
          <w:sz w:val="24"/>
          <w:szCs w:val="24"/>
        </w:rPr>
        <w:t>Also of note is Sumner Hall</w:t>
      </w:r>
      <w:r w:rsidR="0023080B" w:rsidRPr="0023080B">
        <w:rPr>
          <w:rFonts w:ascii="Times New Roman" w:eastAsia="Times New Roman" w:hAnsi="Times New Roman" w:cs="Times New Roman"/>
          <w:sz w:val="24"/>
          <w:szCs w:val="24"/>
        </w:rPr>
        <w:t xml:space="preserve">, Pomona’s first building, </w:t>
      </w:r>
      <w:r w:rsidR="0023080B" w:rsidRPr="0023080B">
        <w:rPr>
          <w:rFonts w:ascii="Times New Roman" w:eastAsia="Times New Roman" w:hAnsi="Times New Roman" w:cs="Times New Roman"/>
          <w:b/>
          <w:sz w:val="24"/>
          <w:szCs w:val="24"/>
        </w:rPr>
        <w:t>Bridges Auditorium (“Big Bridges”)</w:t>
      </w:r>
      <w:r w:rsidR="0023080B" w:rsidRPr="0023080B">
        <w:rPr>
          <w:rFonts w:ascii="Times New Roman" w:eastAsia="Times New Roman" w:hAnsi="Times New Roman" w:cs="Times New Roman"/>
          <w:sz w:val="24"/>
          <w:szCs w:val="24"/>
        </w:rPr>
        <w:t xml:space="preserve"> —used for concerts and speakers with a capacity of 2,500—</w:t>
      </w:r>
      <w:r w:rsidR="0023080B" w:rsidRPr="0023080B">
        <w:rPr>
          <w:rFonts w:ascii="Times New Roman" w:eastAsia="Times New Roman" w:hAnsi="Times New Roman" w:cs="Times New Roman"/>
          <w:b/>
          <w:sz w:val="24"/>
          <w:szCs w:val="24"/>
        </w:rPr>
        <w:t>Bridges Hall of Music (“Little Bridges”)</w:t>
      </w:r>
      <w:r w:rsidR="0023080B" w:rsidRPr="0023080B">
        <w:rPr>
          <w:rFonts w:ascii="Times New Roman" w:eastAsia="Times New Roman" w:hAnsi="Times New Roman" w:cs="Times New Roman"/>
          <w:sz w:val="24"/>
          <w:szCs w:val="24"/>
        </w:rPr>
        <w:t xml:space="preserve">, a concert hall built in 1915 with seating for 600, and </w:t>
      </w:r>
      <w:r w:rsidR="0023080B" w:rsidRPr="0023080B">
        <w:rPr>
          <w:rFonts w:ascii="Times New Roman" w:eastAsia="Times New Roman" w:hAnsi="Times New Roman" w:cs="Times New Roman"/>
          <w:b/>
          <w:sz w:val="24"/>
          <w:szCs w:val="24"/>
        </w:rPr>
        <w:t>Carnegie Building</w:t>
      </w:r>
      <w:r w:rsidR="0023080B" w:rsidRPr="0023080B">
        <w:rPr>
          <w:rFonts w:ascii="Times New Roman" w:eastAsia="Times New Roman" w:hAnsi="Times New Roman" w:cs="Times New Roman"/>
          <w:sz w:val="24"/>
          <w:szCs w:val="24"/>
        </w:rPr>
        <w:t xml:space="preserve">, which houses the </w:t>
      </w:r>
      <w:hyperlink r:id="rId18" w:tooltip="Politics" w:history="1">
        <w:r w:rsidR="0023080B" w:rsidRPr="0023080B">
          <w:rPr>
            <w:rFonts w:ascii="Times New Roman" w:eastAsia="Times New Roman" w:hAnsi="Times New Roman" w:cs="Times New Roman"/>
            <w:sz w:val="24"/>
            <w:szCs w:val="24"/>
          </w:rPr>
          <w:t>Politics</w:t>
        </w:r>
      </w:hyperlink>
      <w:r w:rsidR="0023080B" w:rsidRPr="0023080B">
        <w:rPr>
          <w:rFonts w:ascii="Times New Roman" w:eastAsia="Times New Roman" w:hAnsi="Times New Roman" w:cs="Times New Roman"/>
          <w:sz w:val="24"/>
          <w:szCs w:val="24"/>
        </w:rPr>
        <w:t xml:space="preserve"> and </w:t>
      </w:r>
      <w:hyperlink r:id="rId19" w:tooltip="Economics" w:history="1">
        <w:r w:rsidR="0023080B" w:rsidRPr="0023080B">
          <w:rPr>
            <w:rFonts w:ascii="Times New Roman" w:eastAsia="Times New Roman" w:hAnsi="Times New Roman" w:cs="Times New Roman"/>
            <w:sz w:val="24"/>
            <w:szCs w:val="24"/>
          </w:rPr>
          <w:t>Economics</w:t>
        </w:r>
      </w:hyperlink>
      <w:r w:rsidR="0023080B" w:rsidRPr="0023080B">
        <w:rPr>
          <w:rFonts w:ascii="Times New Roman" w:eastAsia="Times New Roman" w:hAnsi="Times New Roman" w:cs="Times New Roman"/>
          <w:sz w:val="24"/>
          <w:szCs w:val="24"/>
        </w:rPr>
        <w:t xml:space="preserve"> departments. It was originally built in 1929 as a library for the College. </w:t>
      </w:r>
      <w:r w:rsidR="0023080B" w:rsidRPr="0023080B">
        <w:rPr>
          <w:rFonts w:ascii="Times New Roman" w:eastAsia="Times New Roman" w:hAnsi="Times New Roman" w:cs="Times New Roman"/>
          <w:b/>
          <w:sz w:val="24"/>
          <w:szCs w:val="24"/>
        </w:rPr>
        <w:t>Marston Quadrangle</w:t>
      </w:r>
      <w:r w:rsidR="0023080B" w:rsidRPr="0023080B">
        <w:rPr>
          <w:rFonts w:ascii="Times New Roman" w:eastAsia="Times New Roman" w:hAnsi="Times New Roman" w:cs="Times New Roman"/>
          <w:sz w:val="24"/>
          <w:szCs w:val="24"/>
        </w:rPr>
        <w:t xml:space="preserve"> is located between Carnegie Building and Bridges Auditorium, one of two </w:t>
      </w:r>
      <w:hyperlink r:id="rId20" w:tooltip="Quadrangle (architecture)" w:history="1">
        <w:r w:rsidR="0023080B" w:rsidRPr="0023080B">
          <w:rPr>
            <w:rFonts w:ascii="Times New Roman" w:eastAsia="Times New Roman" w:hAnsi="Times New Roman" w:cs="Times New Roman"/>
            <w:sz w:val="24"/>
            <w:szCs w:val="24"/>
          </w:rPr>
          <w:t>quadrangles</w:t>
        </w:r>
      </w:hyperlink>
      <w:r w:rsidR="0023080B" w:rsidRPr="0023080B">
        <w:rPr>
          <w:rFonts w:ascii="Times New Roman" w:eastAsia="Times New Roman" w:hAnsi="Times New Roman" w:cs="Times New Roman"/>
          <w:sz w:val="24"/>
          <w:szCs w:val="24"/>
        </w:rPr>
        <w:t xml:space="preserve"> on campus. </w:t>
      </w:r>
      <w:r w:rsidR="0023080B" w:rsidRPr="0023080B">
        <w:rPr>
          <w:rFonts w:ascii="Times New Roman" w:eastAsia="Times New Roman" w:hAnsi="Times New Roman" w:cs="Times New Roman"/>
          <w:b/>
          <w:sz w:val="24"/>
          <w:szCs w:val="24"/>
        </w:rPr>
        <w:t xml:space="preserve">The </w:t>
      </w:r>
      <w:hyperlink r:id="rId21" w:tooltip="Pomona College Organic Farm" w:history="1">
        <w:r w:rsidR="0023080B" w:rsidRPr="0023080B">
          <w:rPr>
            <w:rFonts w:ascii="Times New Roman" w:eastAsia="Times New Roman" w:hAnsi="Times New Roman" w:cs="Times New Roman"/>
            <w:b/>
            <w:sz w:val="24"/>
            <w:szCs w:val="24"/>
          </w:rPr>
          <w:t>Pomona College Organic Farm</w:t>
        </w:r>
      </w:hyperlink>
      <w:r w:rsidR="0023080B" w:rsidRPr="0023080B">
        <w:rPr>
          <w:rFonts w:ascii="Times New Roman" w:eastAsia="Times New Roman" w:hAnsi="Times New Roman" w:cs="Times New Roman"/>
          <w:sz w:val="24"/>
          <w:szCs w:val="24"/>
        </w:rPr>
        <w:t xml:space="preserve"> is hidden behind The Wash on the southeastern corner of campus.</w:t>
      </w:r>
    </w:p>
    <w:p w:rsidR="0023080B" w:rsidRPr="0023080B" w:rsidRDefault="0023080B" w:rsidP="0023080B">
      <w:pPr>
        <w:spacing w:before="100" w:beforeAutospacing="1" w:after="100" w:afterAutospacing="1" w:line="240" w:lineRule="auto"/>
        <w:jc w:val="both"/>
        <w:rPr>
          <w:rFonts w:ascii="Times New Roman" w:eastAsia="Times New Roman" w:hAnsi="Times New Roman" w:cs="Times New Roman"/>
          <w:sz w:val="24"/>
          <w:szCs w:val="24"/>
        </w:rPr>
      </w:pPr>
      <w:r w:rsidRPr="0023080B">
        <w:rPr>
          <w:rFonts w:ascii="Times New Roman" w:eastAsia="Times New Roman" w:hAnsi="Times New Roman" w:cs="Times New Roman"/>
          <w:sz w:val="24"/>
          <w:szCs w:val="24"/>
        </w:rPr>
        <w:t xml:space="preserve">North Campus is also a mix of residential and academic buildings. Most of the academic buildings house science departments. Among the notable buildings are the </w:t>
      </w:r>
      <w:r w:rsidRPr="0023080B">
        <w:rPr>
          <w:rFonts w:ascii="Times New Roman" w:eastAsia="Times New Roman" w:hAnsi="Times New Roman" w:cs="Times New Roman"/>
          <w:b/>
          <w:sz w:val="24"/>
          <w:szCs w:val="24"/>
        </w:rPr>
        <w:t xml:space="preserve">Richard C. </w:t>
      </w:r>
      <w:proofErr w:type="spellStart"/>
      <w:r w:rsidRPr="0023080B">
        <w:rPr>
          <w:rFonts w:ascii="Times New Roman" w:eastAsia="Times New Roman" w:hAnsi="Times New Roman" w:cs="Times New Roman"/>
          <w:b/>
          <w:sz w:val="24"/>
          <w:szCs w:val="24"/>
        </w:rPr>
        <w:t>Seaver</w:t>
      </w:r>
      <w:proofErr w:type="spellEnd"/>
      <w:r w:rsidRPr="0023080B">
        <w:rPr>
          <w:rFonts w:ascii="Times New Roman" w:eastAsia="Times New Roman" w:hAnsi="Times New Roman" w:cs="Times New Roman"/>
          <w:b/>
          <w:sz w:val="24"/>
          <w:szCs w:val="24"/>
        </w:rPr>
        <w:t xml:space="preserve"> </w:t>
      </w:r>
      <w:r w:rsidRPr="0023080B">
        <w:rPr>
          <w:rFonts w:ascii="Times New Roman" w:eastAsia="Times New Roman" w:hAnsi="Times New Roman" w:cs="Times New Roman"/>
          <w:b/>
          <w:sz w:val="24"/>
          <w:szCs w:val="24"/>
        </w:rPr>
        <w:lastRenderedPageBreak/>
        <w:t>Biology Building (“</w:t>
      </w:r>
      <w:proofErr w:type="spellStart"/>
      <w:r w:rsidRPr="0023080B">
        <w:rPr>
          <w:rFonts w:ascii="Times New Roman" w:eastAsia="Times New Roman" w:hAnsi="Times New Roman" w:cs="Times New Roman"/>
          <w:b/>
          <w:sz w:val="24"/>
          <w:szCs w:val="24"/>
        </w:rPr>
        <w:t>Seaver</w:t>
      </w:r>
      <w:proofErr w:type="spellEnd"/>
      <w:r w:rsidRPr="0023080B">
        <w:rPr>
          <w:rFonts w:ascii="Times New Roman" w:eastAsia="Times New Roman" w:hAnsi="Times New Roman" w:cs="Times New Roman"/>
          <w:b/>
          <w:sz w:val="24"/>
          <w:szCs w:val="24"/>
        </w:rPr>
        <w:t xml:space="preserve"> West”)</w:t>
      </w:r>
      <w:r w:rsidRPr="0023080B">
        <w:rPr>
          <w:rFonts w:ascii="Times New Roman" w:eastAsia="Times New Roman" w:hAnsi="Times New Roman" w:cs="Times New Roman"/>
          <w:sz w:val="24"/>
          <w:szCs w:val="24"/>
        </w:rPr>
        <w:t xml:space="preserve">, built with </w:t>
      </w:r>
      <w:hyperlink r:id="rId22" w:tooltip="Environmentally friendly" w:history="1">
        <w:r w:rsidRPr="0023080B">
          <w:rPr>
            <w:rFonts w:ascii="Times New Roman" w:eastAsia="Times New Roman" w:hAnsi="Times New Roman" w:cs="Times New Roman"/>
            <w:sz w:val="24"/>
            <w:szCs w:val="24"/>
          </w:rPr>
          <w:t>environmentally friendly</w:t>
        </w:r>
      </w:hyperlink>
      <w:r w:rsidRPr="0023080B">
        <w:rPr>
          <w:rFonts w:ascii="Times New Roman" w:eastAsia="Times New Roman" w:hAnsi="Times New Roman" w:cs="Times New Roman"/>
          <w:sz w:val="24"/>
          <w:szCs w:val="24"/>
        </w:rPr>
        <w:t xml:space="preserve"> features, completed in 2005, and the </w:t>
      </w:r>
      <w:r w:rsidRPr="0023080B">
        <w:rPr>
          <w:rFonts w:ascii="Times New Roman" w:eastAsia="Times New Roman" w:hAnsi="Times New Roman" w:cs="Times New Roman"/>
          <w:b/>
          <w:sz w:val="24"/>
          <w:szCs w:val="24"/>
        </w:rPr>
        <w:t>Lincoln and Edmunds buildings</w:t>
      </w:r>
      <w:r w:rsidRPr="0023080B">
        <w:rPr>
          <w:rFonts w:ascii="Times New Roman" w:eastAsia="Times New Roman" w:hAnsi="Times New Roman" w:cs="Times New Roman"/>
          <w:sz w:val="24"/>
          <w:szCs w:val="24"/>
        </w:rPr>
        <w:t>, both completed in 2007.</w:t>
      </w:r>
    </w:p>
    <w:p w:rsidR="0023080B" w:rsidRPr="0023080B" w:rsidRDefault="0023080B" w:rsidP="0023080B">
      <w:pPr>
        <w:spacing w:before="100" w:beforeAutospacing="1" w:after="100" w:afterAutospacing="1" w:line="240" w:lineRule="auto"/>
        <w:jc w:val="both"/>
        <w:rPr>
          <w:rFonts w:ascii="Times New Roman" w:eastAsia="Times New Roman" w:hAnsi="Times New Roman" w:cs="Times New Roman"/>
          <w:sz w:val="24"/>
          <w:szCs w:val="24"/>
        </w:rPr>
      </w:pPr>
      <w:r w:rsidRPr="0023080B">
        <w:rPr>
          <w:rFonts w:ascii="Times New Roman" w:eastAsia="Times New Roman" w:hAnsi="Times New Roman" w:cs="Times New Roman"/>
          <w:sz w:val="24"/>
          <w:szCs w:val="24"/>
        </w:rPr>
        <w:t xml:space="preserve">The Lincoln and Edmunds buildings were the first buildings in Claremont to garner a gold certification award from the U.S. Green Building Council’s </w:t>
      </w:r>
      <w:hyperlink r:id="rId23" w:tooltip="Leadership in Energy and Environmental Design" w:history="1">
        <w:r w:rsidRPr="0023080B">
          <w:rPr>
            <w:rFonts w:ascii="Times New Roman" w:eastAsia="Times New Roman" w:hAnsi="Times New Roman" w:cs="Times New Roman"/>
            <w:sz w:val="24"/>
            <w:szCs w:val="24"/>
          </w:rPr>
          <w:t>Leadership in Energy and Environmental Design</w:t>
        </w:r>
      </w:hyperlink>
      <w:r w:rsidRPr="0023080B">
        <w:rPr>
          <w:rFonts w:ascii="Times New Roman" w:eastAsia="Times New Roman" w:hAnsi="Times New Roman" w:cs="Times New Roman"/>
          <w:sz w:val="24"/>
          <w:szCs w:val="24"/>
        </w:rPr>
        <w:t xml:space="preserve"> (LEED) Program. The two new academic buildings also house the first publicly accessible </w:t>
      </w:r>
      <w:proofErr w:type="spellStart"/>
      <w:r w:rsidRPr="0023080B">
        <w:rPr>
          <w:rFonts w:ascii="Times New Roman" w:eastAsia="Times New Roman" w:hAnsi="Times New Roman" w:cs="Times New Roman"/>
          <w:sz w:val="24"/>
          <w:szCs w:val="24"/>
        </w:rPr>
        <w:t>Skyspace</w:t>
      </w:r>
      <w:proofErr w:type="spellEnd"/>
      <w:r w:rsidRPr="0023080B">
        <w:rPr>
          <w:rFonts w:ascii="Times New Roman" w:eastAsia="Times New Roman" w:hAnsi="Times New Roman" w:cs="Times New Roman"/>
          <w:sz w:val="24"/>
          <w:szCs w:val="24"/>
        </w:rPr>
        <w:t xml:space="preserve"> art installation by renowned alumnus </w:t>
      </w:r>
      <w:hyperlink r:id="rId24" w:tooltip="James Turrell" w:history="1">
        <w:r w:rsidRPr="0023080B">
          <w:rPr>
            <w:rFonts w:ascii="Times New Roman" w:eastAsia="Times New Roman" w:hAnsi="Times New Roman" w:cs="Times New Roman"/>
            <w:sz w:val="24"/>
            <w:szCs w:val="24"/>
          </w:rPr>
          <w:t xml:space="preserve">James </w:t>
        </w:r>
        <w:proofErr w:type="spellStart"/>
        <w:r w:rsidRPr="0023080B">
          <w:rPr>
            <w:rFonts w:ascii="Times New Roman" w:eastAsia="Times New Roman" w:hAnsi="Times New Roman" w:cs="Times New Roman"/>
            <w:sz w:val="24"/>
            <w:szCs w:val="24"/>
          </w:rPr>
          <w:t>Turrell</w:t>
        </w:r>
        <w:proofErr w:type="spellEnd"/>
      </w:hyperlink>
      <w:r w:rsidRPr="0023080B">
        <w:rPr>
          <w:rFonts w:ascii="Times New Roman" w:eastAsia="Times New Roman" w:hAnsi="Times New Roman" w:cs="Times New Roman"/>
          <w:sz w:val="24"/>
          <w:szCs w:val="24"/>
        </w:rPr>
        <w:t xml:space="preserve"> '65.</w:t>
      </w:r>
    </w:p>
    <w:p w:rsidR="0023080B" w:rsidRPr="0023080B" w:rsidRDefault="0023080B" w:rsidP="0023080B">
      <w:pPr>
        <w:spacing w:before="100" w:beforeAutospacing="1" w:after="100" w:afterAutospacing="1" w:line="240" w:lineRule="auto"/>
        <w:jc w:val="both"/>
        <w:rPr>
          <w:rFonts w:ascii="Times New Roman" w:eastAsia="Times New Roman" w:hAnsi="Times New Roman" w:cs="Times New Roman"/>
          <w:sz w:val="24"/>
          <w:szCs w:val="24"/>
        </w:rPr>
      </w:pPr>
      <w:r w:rsidRPr="0023080B">
        <w:rPr>
          <w:rFonts w:ascii="Times New Roman" w:eastAsia="Times New Roman" w:hAnsi="Times New Roman" w:cs="Times New Roman"/>
          <w:sz w:val="24"/>
          <w:szCs w:val="24"/>
        </w:rPr>
        <w:t xml:space="preserve">North Campus dormitories house mostly juniors and seniors. Of interest is Smiley Hall, the oldest dorm </w:t>
      </w:r>
      <w:proofErr w:type="gramStart"/>
      <w:r w:rsidRPr="0023080B">
        <w:rPr>
          <w:rFonts w:ascii="Times New Roman" w:eastAsia="Times New Roman" w:hAnsi="Times New Roman" w:cs="Times New Roman"/>
          <w:sz w:val="24"/>
          <w:szCs w:val="24"/>
        </w:rPr>
        <w:t>West</w:t>
      </w:r>
      <w:proofErr w:type="gramEnd"/>
      <w:r w:rsidRPr="0023080B">
        <w:rPr>
          <w:rFonts w:ascii="Times New Roman" w:eastAsia="Times New Roman" w:hAnsi="Times New Roman" w:cs="Times New Roman"/>
          <w:sz w:val="24"/>
          <w:szCs w:val="24"/>
        </w:rPr>
        <w:t xml:space="preserve"> of the Mississippi, constructed in 1908. While it is south of Sixth Street, it is still considered a North Campus dorm. </w:t>
      </w:r>
      <w:proofErr w:type="spellStart"/>
      <w:r w:rsidRPr="0023080B">
        <w:rPr>
          <w:rFonts w:ascii="Times New Roman" w:eastAsia="Times New Roman" w:hAnsi="Times New Roman" w:cs="Times New Roman"/>
          <w:b/>
          <w:sz w:val="24"/>
          <w:szCs w:val="24"/>
        </w:rPr>
        <w:t>Frary</w:t>
      </w:r>
      <w:proofErr w:type="spellEnd"/>
      <w:r w:rsidRPr="0023080B">
        <w:rPr>
          <w:rFonts w:ascii="Times New Roman" w:eastAsia="Times New Roman" w:hAnsi="Times New Roman" w:cs="Times New Roman"/>
          <w:b/>
          <w:sz w:val="24"/>
          <w:szCs w:val="24"/>
        </w:rPr>
        <w:t xml:space="preserve"> Dining Hall</w:t>
      </w:r>
      <w:r w:rsidRPr="0023080B">
        <w:rPr>
          <w:rFonts w:ascii="Times New Roman" w:eastAsia="Times New Roman" w:hAnsi="Times New Roman" w:cs="Times New Roman"/>
          <w:sz w:val="24"/>
          <w:szCs w:val="24"/>
        </w:rPr>
        <w:t xml:space="preserve">, one of two dining halls on campus, is the location of the murals </w:t>
      </w:r>
      <w:r w:rsidRPr="0023080B">
        <w:rPr>
          <w:rFonts w:ascii="Times New Roman" w:eastAsia="Times New Roman" w:hAnsi="Times New Roman" w:cs="Times New Roman"/>
          <w:b/>
          <w:sz w:val="24"/>
          <w:szCs w:val="24"/>
        </w:rPr>
        <w:t>“Prometheus”</w:t>
      </w:r>
      <w:r w:rsidRPr="0023080B">
        <w:rPr>
          <w:rFonts w:ascii="Times New Roman" w:eastAsia="Times New Roman" w:hAnsi="Times New Roman" w:cs="Times New Roman"/>
          <w:sz w:val="24"/>
          <w:szCs w:val="24"/>
        </w:rPr>
        <w:t xml:space="preserve"> by </w:t>
      </w:r>
      <w:hyperlink r:id="rId25" w:tooltip="José Clemente Orozco" w:history="1">
        <w:r w:rsidRPr="0023080B">
          <w:rPr>
            <w:rFonts w:ascii="Times New Roman" w:eastAsia="Times New Roman" w:hAnsi="Times New Roman" w:cs="Times New Roman"/>
            <w:sz w:val="24"/>
            <w:szCs w:val="24"/>
          </w:rPr>
          <w:t>José Clemente Orozco</w:t>
        </w:r>
      </w:hyperlink>
      <w:r w:rsidRPr="0023080B">
        <w:rPr>
          <w:rFonts w:ascii="Times New Roman" w:eastAsia="Times New Roman" w:hAnsi="Times New Roman" w:cs="Times New Roman"/>
          <w:sz w:val="24"/>
          <w:szCs w:val="24"/>
        </w:rPr>
        <w:t xml:space="preserve">, his first work in the US, and </w:t>
      </w:r>
      <w:r w:rsidRPr="0023080B">
        <w:rPr>
          <w:rFonts w:ascii="Times New Roman" w:eastAsia="Times New Roman" w:hAnsi="Times New Roman" w:cs="Times New Roman"/>
          <w:b/>
          <w:sz w:val="24"/>
          <w:szCs w:val="24"/>
        </w:rPr>
        <w:t>“Genesis”</w:t>
      </w:r>
      <w:r w:rsidRPr="0023080B">
        <w:rPr>
          <w:rFonts w:ascii="Times New Roman" w:eastAsia="Times New Roman" w:hAnsi="Times New Roman" w:cs="Times New Roman"/>
          <w:sz w:val="24"/>
          <w:szCs w:val="24"/>
        </w:rPr>
        <w:t xml:space="preserve"> by </w:t>
      </w:r>
      <w:hyperlink r:id="rId26" w:tooltip="Rico Lebrun" w:history="1">
        <w:r w:rsidRPr="0023080B">
          <w:rPr>
            <w:rFonts w:ascii="Times New Roman" w:eastAsia="Times New Roman" w:hAnsi="Times New Roman" w:cs="Times New Roman"/>
            <w:sz w:val="24"/>
            <w:szCs w:val="24"/>
          </w:rPr>
          <w:t>Rico Lebrun</w:t>
        </w:r>
      </w:hyperlink>
      <w:r w:rsidRPr="0023080B">
        <w:rPr>
          <w:rFonts w:ascii="Times New Roman" w:eastAsia="Times New Roman" w:hAnsi="Times New Roman" w:cs="Times New Roman"/>
          <w:sz w:val="24"/>
          <w:szCs w:val="24"/>
        </w:rPr>
        <w:t>.</w:t>
      </w:r>
    </w:p>
    <w:p w:rsidR="0023080B" w:rsidRPr="0023080B" w:rsidRDefault="0023080B" w:rsidP="0023080B">
      <w:pPr>
        <w:spacing w:before="100" w:beforeAutospacing="1" w:after="100" w:afterAutospacing="1" w:line="240" w:lineRule="auto"/>
        <w:jc w:val="both"/>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3609975</wp:posOffset>
            </wp:positionH>
            <wp:positionV relativeFrom="paragraph">
              <wp:posOffset>1960880</wp:posOffset>
            </wp:positionV>
            <wp:extent cx="2857500" cy="2143125"/>
            <wp:effectExtent l="19050" t="0" r="0" b="0"/>
            <wp:wrapSquare wrapText="bothSides"/>
            <wp:docPr id="3" name="Picture 3" descr="http://upload.wikimedia.org/wikipedia/commons/thumb/1/15/San_Gabriel_Mountains%2C_Pomona_College.JPG/300px-San_Gabriel_Mountains%2C_Pomona_Colleg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5/San_Gabriel_Mountains%2C_Pomona_College.JPG/300px-San_Gabriel_Mountains%2C_Pomona_College.JPG">
                      <a:hlinkClick r:id="rId27"/>
                    </pic:cNvPr>
                    <pic:cNvPicPr>
                      <a:picLocks noChangeAspect="1" noChangeArrowheads="1"/>
                    </pic:cNvPicPr>
                  </pic:nvPicPr>
                  <pic:blipFill>
                    <a:blip r:embed="rId28"/>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A16E8B" w:rsidRPr="00A16E8B">
        <w:rPr>
          <w:noProof/>
        </w:rPr>
        <w:pict>
          <v:shape id="_x0000_s1027" type="#_x0000_t202" style="position:absolute;left:0;text-align:left;margin-left:284.25pt;margin-top:335.9pt;width:225pt;height:.05pt;z-index:251663360;mso-position-horizontal-relative:text;mso-position-vertical-relative:text" stroked="f">
            <v:textbox style="mso-fit-shape-to-text:t" inset="0,0,0,0">
              <w:txbxContent>
                <w:p w:rsidR="0023080B" w:rsidRPr="0023080B" w:rsidRDefault="00A16E8B" w:rsidP="0023080B">
                  <w:pPr>
                    <w:pStyle w:val="Caption"/>
                    <w:jc w:val="center"/>
                    <w:rPr>
                      <w:rFonts w:ascii="Times New Roman" w:eastAsia="Times New Roman" w:hAnsi="Times New Roman" w:cs="Times New Roman"/>
                      <w:b w:val="0"/>
                      <w:noProof/>
                      <w:sz w:val="24"/>
                      <w:szCs w:val="24"/>
                    </w:rPr>
                  </w:pPr>
                  <w:hyperlink r:id="rId29" w:tooltip="San Gabriel Mountains" w:history="1">
                    <w:r w:rsidR="0023080B" w:rsidRPr="0023080B">
                      <w:rPr>
                        <w:rFonts w:ascii="Times New Roman" w:eastAsia="Times New Roman" w:hAnsi="Times New Roman" w:cs="Times New Roman"/>
                        <w:b w:val="0"/>
                        <w:color w:val="auto"/>
                        <w:sz w:val="24"/>
                        <w:szCs w:val="24"/>
                      </w:rPr>
                      <w:t>San Gabriel Mountains</w:t>
                    </w:r>
                  </w:hyperlink>
                  <w:r w:rsidR="0023080B" w:rsidRPr="0023080B">
                    <w:rPr>
                      <w:rFonts w:ascii="Times New Roman" w:eastAsia="Times New Roman" w:hAnsi="Times New Roman" w:cs="Times New Roman"/>
                      <w:b w:val="0"/>
                      <w:color w:val="auto"/>
                      <w:sz w:val="24"/>
                      <w:szCs w:val="24"/>
                    </w:rPr>
                    <w:t xml:space="preserve"> from South Campus</w:t>
                  </w:r>
                </w:p>
              </w:txbxContent>
            </v:textbox>
            <w10:wrap type="square"/>
          </v:shape>
        </w:pict>
      </w:r>
      <w:r w:rsidRPr="0023080B">
        <w:rPr>
          <w:rFonts w:ascii="Times New Roman" w:eastAsia="Times New Roman" w:hAnsi="Times New Roman" w:cs="Times New Roman"/>
          <w:sz w:val="24"/>
          <w:szCs w:val="24"/>
        </w:rPr>
        <w:t xml:space="preserve">Also located along the south side of Sixth Street are buildings central to the campus. </w:t>
      </w:r>
      <w:r w:rsidRPr="0023080B">
        <w:rPr>
          <w:rFonts w:ascii="Times New Roman" w:eastAsia="Times New Roman" w:hAnsi="Times New Roman" w:cs="Times New Roman"/>
          <w:b/>
          <w:sz w:val="24"/>
          <w:szCs w:val="24"/>
        </w:rPr>
        <w:t>Smith Campus Center</w:t>
      </w:r>
      <w:r w:rsidRPr="0023080B">
        <w:rPr>
          <w:rFonts w:ascii="Times New Roman" w:eastAsia="Times New Roman" w:hAnsi="Times New Roman" w:cs="Times New Roman"/>
          <w:sz w:val="24"/>
          <w:szCs w:val="24"/>
        </w:rPr>
        <w:t xml:space="preserve"> is home to many student services, including a mailroom, The Coop student store and two restaurants; </w:t>
      </w:r>
      <w:r w:rsidRPr="0023080B">
        <w:rPr>
          <w:rFonts w:ascii="Times New Roman" w:eastAsia="Times New Roman" w:hAnsi="Times New Roman" w:cs="Times New Roman"/>
          <w:b/>
          <w:sz w:val="24"/>
          <w:szCs w:val="24"/>
        </w:rPr>
        <w:t>Alexander Hall</w:t>
      </w:r>
      <w:r w:rsidRPr="0023080B">
        <w:rPr>
          <w:rFonts w:ascii="Times New Roman" w:eastAsia="Times New Roman" w:hAnsi="Times New Roman" w:cs="Times New Roman"/>
          <w:sz w:val="24"/>
          <w:szCs w:val="24"/>
        </w:rPr>
        <w:t xml:space="preserve"> houses administrative offices. Athletic facilities are located to the south of Sixth Street and to the east of Smiley Hall. </w:t>
      </w:r>
      <w:r w:rsidRPr="0023080B">
        <w:rPr>
          <w:rFonts w:ascii="Times New Roman" w:eastAsia="Times New Roman" w:hAnsi="Times New Roman" w:cs="Times New Roman"/>
          <w:b/>
          <w:sz w:val="24"/>
          <w:szCs w:val="24"/>
        </w:rPr>
        <w:t>The Rains Center</w:t>
      </w:r>
      <w:r w:rsidRPr="0023080B">
        <w:rPr>
          <w:rFonts w:ascii="Times New Roman" w:eastAsia="Times New Roman" w:hAnsi="Times New Roman" w:cs="Times New Roman"/>
          <w:sz w:val="24"/>
          <w:szCs w:val="24"/>
        </w:rPr>
        <w:t xml:space="preserve"> is the main athletic facility with a fitness center, gym and locker rooms. Adjacent to Rains Center is Merritt Football Field, Alumni Baseball Field and </w:t>
      </w:r>
      <w:proofErr w:type="spellStart"/>
      <w:r w:rsidRPr="0023080B">
        <w:rPr>
          <w:rFonts w:ascii="Times New Roman" w:eastAsia="Times New Roman" w:hAnsi="Times New Roman" w:cs="Times New Roman"/>
          <w:sz w:val="24"/>
          <w:szCs w:val="24"/>
        </w:rPr>
        <w:t>Haldeman</w:t>
      </w:r>
      <w:proofErr w:type="spellEnd"/>
      <w:r w:rsidRPr="0023080B">
        <w:rPr>
          <w:rFonts w:ascii="Times New Roman" w:eastAsia="Times New Roman" w:hAnsi="Times New Roman" w:cs="Times New Roman"/>
          <w:sz w:val="24"/>
          <w:szCs w:val="24"/>
        </w:rPr>
        <w:t xml:space="preserve"> Pool. Other Pomona facilities of note include the student group and lounge in </w:t>
      </w:r>
      <w:r w:rsidRPr="0023080B">
        <w:rPr>
          <w:rFonts w:ascii="Times New Roman" w:eastAsia="Times New Roman" w:hAnsi="Times New Roman" w:cs="Times New Roman"/>
          <w:b/>
          <w:sz w:val="24"/>
          <w:szCs w:val="24"/>
        </w:rPr>
        <w:t>Walker Hall</w:t>
      </w:r>
      <w:r w:rsidRPr="0023080B">
        <w:rPr>
          <w:rFonts w:ascii="Times New Roman" w:eastAsia="Times New Roman" w:hAnsi="Times New Roman" w:cs="Times New Roman"/>
          <w:sz w:val="24"/>
          <w:szCs w:val="24"/>
        </w:rPr>
        <w:t xml:space="preserve"> known as the </w:t>
      </w:r>
      <w:hyperlink r:id="rId30" w:tooltip="Women's Union (page does not exist)" w:history="1">
        <w:r w:rsidRPr="0023080B">
          <w:rPr>
            <w:rFonts w:ascii="Times New Roman" w:eastAsia="Times New Roman" w:hAnsi="Times New Roman" w:cs="Times New Roman"/>
            <w:sz w:val="24"/>
            <w:szCs w:val="24"/>
          </w:rPr>
          <w:t>Women's Union</w:t>
        </w:r>
      </w:hyperlink>
      <w:r w:rsidRPr="0023080B">
        <w:rPr>
          <w:rFonts w:ascii="Times New Roman" w:eastAsia="Times New Roman" w:hAnsi="Times New Roman" w:cs="Times New Roman"/>
          <w:sz w:val="24"/>
          <w:szCs w:val="24"/>
        </w:rPr>
        <w:t xml:space="preserve">, </w:t>
      </w:r>
      <w:r w:rsidRPr="0023080B">
        <w:rPr>
          <w:rFonts w:ascii="Times New Roman" w:eastAsia="Times New Roman" w:hAnsi="Times New Roman" w:cs="Times New Roman"/>
          <w:b/>
          <w:sz w:val="24"/>
          <w:szCs w:val="24"/>
        </w:rPr>
        <w:t>the Sontag Greek Theatre</w:t>
      </w:r>
      <w:r w:rsidRPr="0023080B">
        <w:rPr>
          <w:rFonts w:ascii="Times New Roman" w:eastAsia="Times New Roman" w:hAnsi="Times New Roman" w:cs="Times New Roman"/>
          <w:sz w:val="24"/>
          <w:szCs w:val="24"/>
        </w:rPr>
        <w:t xml:space="preserve">—an outdoor amphitheater, as well as </w:t>
      </w:r>
      <w:hyperlink r:id="rId31" w:tooltip="Pomona college organic farm" w:history="1">
        <w:r w:rsidRPr="005543DC">
          <w:rPr>
            <w:rFonts w:ascii="Times New Roman" w:eastAsia="Times New Roman" w:hAnsi="Times New Roman" w:cs="Times New Roman"/>
            <w:b/>
            <w:sz w:val="24"/>
            <w:szCs w:val="24"/>
          </w:rPr>
          <w:t>The Farm</w:t>
        </w:r>
      </w:hyperlink>
      <w:r w:rsidRPr="0023080B">
        <w:rPr>
          <w:rFonts w:ascii="Times New Roman" w:eastAsia="Times New Roman" w:hAnsi="Times New Roman" w:cs="Times New Roman"/>
          <w:sz w:val="24"/>
          <w:szCs w:val="24"/>
        </w:rPr>
        <w:t xml:space="preserve">, an experiment in </w:t>
      </w:r>
      <w:hyperlink r:id="rId32" w:tooltip="Sustainable farming" w:history="1">
        <w:r w:rsidRPr="0023080B">
          <w:rPr>
            <w:rFonts w:ascii="Times New Roman" w:eastAsia="Times New Roman" w:hAnsi="Times New Roman" w:cs="Times New Roman"/>
            <w:sz w:val="24"/>
            <w:szCs w:val="24"/>
          </w:rPr>
          <w:t>sustainable farming</w:t>
        </w:r>
      </w:hyperlink>
      <w:r w:rsidRPr="0023080B">
        <w:rPr>
          <w:rFonts w:ascii="Times New Roman" w:eastAsia="Times New Roman" w:hAnsi="Times New Roman" w:cs="Times New Roman"/>
          <w:sz w:val="24"/>
          <w:szCs w:val="24"/>
        </w:rPr>
        <w:t xml:space="preserve"> and the </w:t>
      </w:r>
      <w:proofErr w:type="spellStart"/>
      <w:r w:rsidRPr="0023080B">
        <w:rPr>
          <w:rFonts w:ascii="Times New Roman" w:eastAsia="Times New Roman" w:hAnsi="Times New Roman" w:cs="Times New Roman"/>
          <w:b/>
          <w:sz w:val="24"/>
          <w:szCs w:val="24"/>
        </w:rPr>
        <w:t>Seaver</w:t>
      </w:r>
      <w:proofErr w:type="spellEnd"/>
      <w:r w:rsidRPr="0023080B">
        <w:rPr>
          <w:rFonts w:ascii="Times New Roman" w:eastAsia="Times New Roman" w:hAnsi="Times New Roman" w:cs="Times New Roman"/>
          <w:b/>
          <w:sz w:val="24"/>
          <w:szCs w:val="24"/>
        </w:rPr>
        <w:t xml:space="preserve"> Theatre Complex</w:t>
      </w:r>
      <w:r w:rsidRPr="0023080B">
        <w:rPr>
          <w:rFonts w:ascii="Times New Roman" w:eastAsia="Times New Roman" w:hAnsi="Times New Roman" w:cs="Times New Roman"/>
          <w:sz w:val="24"/>
          <w:szCs w:val="24"/>
        </w:rPr>
        <w:t>, built in 1990 with a 335-seat auditorium, 100-seat experimental theater and several other studios and rehearsal spaces.</w:t>
      </w:r>
    </w:p>
    <w:p w:rsidR="0023080B" w:rsidRPr="0023080B" w:rsidRDefault="0023080B" w:rsidP="0023080B">
      <w:pPr>
        <w:spacing w:before="100" w:beforeAutospacing="1" w:after="100" w:afterAutospacing="1" w:line="240" w:lineRule="auto"/>
        <w:jc w:val="both"/>
        <w:rPr>
          <w:rFonts w:ascii="Times New Roman" w:eastAsia="Times New Roman" w:hAnsi="Times New Roman" w:cs="Times New Roman"/>
          <w:sz w:val="24"/>
          <w:szCs w:val="24"/>
        </w:rPr>
      </w:pPr>
      <w:r w:rsidRPr="0023080B">
        <w:rPr>
          <w:rFonts w:ascii="Times New Roman" w:eastAsia="Times New Roman" w:hAnsi="Times New Roman" w:cs="Times New Roman"/>
          <w:sz w:val="24"/>
          <w:szCs w:val="24"/>
        </w:rPr>
        <w:t xml:space="preserve">The campus lies less than </w:t>
      </w:r>
      <w:r w:rsidRPr="0023080B">
        <w:rPr>
          <w:rFonts w:ascii="Times New Roman" w:eastAsia="Times New Roman" w:hAnsi="Times New Roman" w:cs="Times New Roman"/>
          <w:b/>
          <w:sz w:val="24"/>
          <w:szCs w:val="24"/>
        </w:rPr>
        <w:t xml:space="preserve">five miles (8 km) south of the </w:t>
      </w:r>
      <w:hyperlink r:id="rId33" w:tooltip="San Gabriel Mountains" w:history="1">
        <w:r w:rsidRPr="0023080B">
          <w:rPr>
            <w:rFonts w:ascii="Times New Roman" w:eastAsia="Times New Roman" w:hAnsi="Times New Roman" w:cs="Times New Roman"/>
            <w:b/>
            <w:sz w:val="24"/>
            <w:szCs w:val="24"/>
          </w:rPr>
          <w:t>San Gabriel Mountains</w:t>
        </w:r>
      </w:hyperlink>
      <w:r w:rsidRPr="0023080B">
        <w:rPr>
          <w:rFonts w:ascii="Times New Roman" w:eastAsia="Times New Roman" w:hAnsi="Times New Roman" w:cs="Times New Roman"/>
          <w:sz w:val="24"/>
          <w:szCs w:val="24"/>
        </w:rPr>
        <w:t xml:space="preserve">, on top of the </w:t>
      </w:r>
      <w:hyperlink r:id="rId34" w:tooltip="Alluvial fans" w:history="1">
        <w:r w:rsidRPr="0023080B">
          <w:rPr>
            <w:rFonts w:ascii="Times New Roman" w:eastAsia="Times New Roman" w:hAnsi="Times New Roman" w:cs="Times New Roman"/>
            <w:sz w:val="24"/>
            <w:szCs w:val="24"/>
          </w:rPr>
          <w:t>alluvial fans</w:t>
        </w:r>
      </w:hyperlink>
      <w:r w:rsidRPr="0023080B">
        <w:rPr>
          <w:rFonts w:ascii="Times New Roman" w:eastAsia="Times New Roman" w:hAnsi="Times New Roman" w:cs="Times New Roman"/>
          <w:sz w:val="24"/>
          <w:szCs w:val="24"/>
        </w:rPr>
        <w:t xml:space="preserve"> that have come from nearby San Antonio Canyon. The campus is relatively flat, with a slight uphill grade from south to north, because of this. </w:t>
      </w:r>
      <w:hyperlink r:id="rId35" w:tooltip="Mount San Antonio" w:history="1">
        <w:r w:rsidRPr="0023080B">
          <w:rPr>
            <w:rFonts w:ascii="Times New Roman" w:eastAsia="Times New Roman" w:hAnsi="Times New Roman" w:cs="Times New Roman"/>
            <w:b/>
            <w:sz w:val="24"/>
            <w:szCs w:val="24"/>
          </w:rPr>
          <w:t>Mount San Antonio</w:t>
        </w:r>
      </w:hyperlink>
      <w:r w:rsidRPr="0023080B">
        <w:rPr>
          <w:rFonts w:ascii="Times New Roman" w:eastAsia="Times New Roman" w:hAnsi="Times New Roman" w:cs="Times New Roman"/>
          <w:b/>
          <w:sz w:val="24"/>
          <w:szCs w:val="24"/>
        </w:rPr>
        <w:t xml:space="preserve"> (also known as Mount Baldy)</w:t>
      </w:r>
      <w:r w:rsidRPr="0023080B">
        <w:rPr>
          <w:rFonts w:ascii="Times New Roman" w:eastAsia="Times New Roman" w:hAnsi="Times New Roman" w:cs="Times New Roman"/>
          <w:sz w:val="24"/>
          <w:szCs w:val="24"/>
        </w:rPr>
        <w:t xml:space="preserve"> is 14 miles (22 km) north of the College and is visible from the campus. The </w:t>
      </w:r>
      <w:hyperlink r:id="rId36" w:tooltip="Mount Baldy Ski Lifts" w:history="1">
        <w:r w:rsidRPr="0023080B">
          <w:rPr>
            <w:rFonts w:ascii="Times New Roman" w:eastAsia="Times New Roman" w:hAnsi="Times New Roman" w:cs="Times New Roman"/>
            <w:sz w:val="24"/>
            <w:szCs w:val="24"/>
          </w:rPr>
          <w:t>Mount Baldy Ski Lifts</w:t>
        </w:r>
      </w:hyperlink>
      <w:r w:rsidRPr="0023080B">
        <w:rPr>
          <w:rFonts w:ascii="Times New Roman" w:eastAsia="Times New Roman" w:hAnsi="Times New Roman" w:cs="Times New Roman"/>
          <w:sz w:val="24"/>
          <w:szCs w:val="24"/>
        </w:rPr>
        <w:t xml:space="preserve"> is a popular spot for students to ski in the winter because of its convenient location. On clear days, the Chino Hills are visible to the south and </w:t>
      </w:r>
      <w:hyperlink r:id="rId37" w:tooltip="San Bernardino Mountains" w:history="1">
        <w:r>
          <w:rPr>
            <w:rFonts w:ascii="Times New Roman" w:eastAsia="Times New Roman" w:hAnsi="Times New Roman" w:cs="Times New Roman"/>
            <w:sz w:val="24"/>
            <w:szCs w:val="24"/>
          </w:rPr>
          <w:t xml:space="preserve">San </w:t>
        </w:r>
        <w:r w:rsidRPr="0023080B">
          <w:rPr>
            <w:rFonts w:ascii="Times New Roman" w:eastAsia="Times New Roman" w:hAnsi="Times New Roman" w:cs="Times New Roman"/>
            <w:sz w:val="24"/>
            <w:szCs w:val="24"/>
          </w:rPr>
          <w:t>Bernardino Mountains</w:t>
        </w:r>
      </w:hyperlink>
      <w:r w:rsidRPr="0023080B">
        <w:rPr>
          <w:rFonts w:ascii="Times New Roman" w:eastAsia="Times New Roman" w:hAnsi="Times New Roman" w:cs="Times New Roman"/>
          <w:sz w:val="24"/>
          <w:szCs w:val="24"/>
        </w:rPr>
        <w:t xml:space="preserve"> to the east.</w:t>
      </w:r>
    </w:p>
    <w:p w:rsidR="005543DC" w:rsidRDefault="005543DC" w:rsidP="005543DC">
      <w:pPr>
        <w:pStyle w:val="Heading2"/>
        <w:rPr>
          <w:rStyle w:val="mw-headline"/>
        </w:rPr>
      </w:pPr>
    </w:p>
    <w:p w:rsidR="005543DC" w:rsidRDefault="005543DC" w:rsidP="005543DC">
      <w:pPr>
        <w:pStyle w:val="Heading2"/>
        <w:rPr>
          <w:rStyle w:val="mw-headline"/>
        </w:rPr>
      </w:pPr>
    </w:p>
    <w:p w:rsidR="005543DC" w:rsidRDefault="005543DC" w:rsidP="005543DC">
      <w:pPr>
        <w:pStyle w:val="Heading2"/>
        <w:rPr>
          <w:rStyle w:val="mw-headline"/>
        </w:rPr>
      </w:pPr>
    </w:p>
    <w:p w:rsidR="005543DC" w:rsidRDefault="005543DC" w:rsidP="005543DC">
      <w:pPr>
        <w:pStyle w:val="Heading2"/>
        <w:rPr>
          <w:rStyle w:val="mw-headline"/>
        </w:rPr>
      </w:pPr>
    </w:p>
    <w:p w:rsidR="005543DC" w:rsidRPr="005543DC" w:rsidRDefault="005543DC" w:rsidP="005543DC">
      <w:pPr>
        <w:pStyle w:val="Heading2"/>
      </w:pPr>
      <w:r w:rsidRPr="005543DC">
        <w:rPr>
          <w:rStyle w:val="mw-headline"/>
        </w:rPr>
        <w:lastRenderedPageBreak/>
        <w:t>Unique traditions</w:t>
      </w:r>
    </w:p>
    <w:p w:rsidR="005543DC" w:rsidRPr="005543DC" w:rsidRDefault="005543DC" w:rsidP="005543DC">
      <w:pPr>
        <w:rPr>
          <w:rFonts w:ascii="Times New Roman" w:hAnsi="Times New Roman" w:cs="Times New Roman"/>
          <w:b/>
          <w:sz w:val="24"/>
          <w:szCs w:val="24"/>
        </w:rPr>
      </w:pPr>
      <w:r w:rsidRPr="005543DC">
        <w:rPr>
          <w:rStyle w:val="mw-headline"/>
          <w:rFonts w:ascii="Times New Roman" w:hAnsi="Times New Roman" w:cs="Times New Roman"/>
          <w:b/>
          <w:sz w:val="24"/>
          <w:szCs w:val="24"/>
        </w:rPr>
        <w:t>47</w:t>
      </w:r>
    </w:p>
    <w:p w:rsidR="005543DC" w:rsidRPr="005543DC" w:rsidRDefault="005543DC" w:rsidP="005543DC">
      <w:pPr>
        <w:jc w:val="both"/>
        <w:rPr>
          <w:rFonts w:ascii="Times New Roman" w:hAnsi="Times New Roman" w:cs="Times New Roman"/>
          <w:sz w:val="24"/>
          <w:szCs w:val="24"/>
        </w:rPr>
      </w:pPr>
      <w:r w:rsidRPr="005543DC">
        <w:rPr>
          <w:rFonts w:ascii="Times New Roman" w:hAnsi="Times New Roman" w:cs="Times New Roman"/>
          <w:sz w:val="24"/>
          <w:szCs w:val="24"/>
        </w:rPr>
        <w:t>The number "</w:t>
      </w:r>
      <w:hyperlink r:id="rId38" w:tooltip="47 (number)" w:history="1">
        <w:r w:rsidRPr="005543DC">
          <w:rPr>
            <w:rStyle w:val="Hyperlink"/>
            <w:rFonts w:ascii="Times New Roman" w:hAnsi="Times New Roman" w:cs="Times New Roman"/>
            <w:color w:val="auto"/>
            <w:sz w:val="24"/>
            <w:szCs w:val="24"/>
            <w:u w:val="none"/>
          </w:rPr>
          <w:t>47</w:t>
        </w:r>
      </w:hyperlink>
      <w:r w:rsidRPr="005543DC">
        <w:rPr>
          <w:rFonts w:ascii="Times New Roman" w:hAnsi="Times New Roman" w:cs="Times New Roman"/>
          <w:sz w:val="24"/>
          <w:szCs w:val="24"/>
        </w:rPr>
        <w:t xml:space="preserve">" has held mystical importance for Pomona students for forty-eight years. Two different stories about its roots exist. Campus lore suggested that in 1964, Pomona math professor Donald Bentley produced a convincing mathematical proof that 47 was equal to all other integers, and that other faculty members and senior students could not disprove his equation at first sight. Another version holds that two Pomona students on a summer grant project in 1964 hypothesized that 47 occurred far more often in nature than random number distribution would explain. Pomona College is also located off exit 47 on </w:t>
      </w:r>
      <w:hyperlink r:id="rId39" w:tooltip="Interstate 10" w:history="1">
        <w:r w:rsidRPr="005543DC">
          <w:rPr>
            <w:rStyle w:val="Hyperlink"/>
            <w:rFonts w:ascii="Times New Roman" w:hAnsi="Times New Roman" w:cs="Times New Roman"/>
            <w:color w:val="auto"/>
            <w:sz w:val="24"/>
            <w:szCs w:val="24"/>
            <w:u w:val="none"/>
          </w:rPr>
          <w:t>Interstate 10</w:t>
        </w:r>
      </w:hyperlink>
      <w:r w:rsidRPr="005543DC">
        <w:rPr>
          <w:rFonts w:ascii="Times New Roman" w:hAnsi="Times New Roman" w:cs="Times New Roman"/>
          <w:sz w:val="24"/>
          <w:szCs w:val="24"/>
        </w:rPr>
        <w:t>.</w:t>
      </w:r>
    </w:p>
    <w:p w:rsidR="005543DC" w:rsidRPr="005543DC" w:rsidRDefault="005543DC" w:rsidP="005543DC">
      <w:pPr>
        <w:jc w:val="both"/>
        <w:rPr>
          <w:rFonts w:ascii="Times New Roman" w:hAnsi="Times New Roman" w:cs="Times New Roman"/>
          <w:sz w:val="24"/>
          <w:szCs w:val="24"/>
        </w:rPr>
      </w:pPr>
      <w:r w:rsidRPr="005543DC">
        <w:rPr>
          <w:rFonts w:ascii="Times New Roman" w:hAnsi="Times New Roman" w:cs="Times New Roman"/>
          <w:sz w:val="24"/>
          <w:szCs w:val="24"/>
        </w:rPr>
        <w:t>This tradition is endorsed by the college, as seen in Pomona College's official website's explanation of the "</w:t>
      </w:r>
      <w:r w:rsidRPr="005543DC">
        <w:rPr>
          <w:rFonts w:ascii="Times New Roman" w:hAnsi="Times New Roman" w:cs="Times New Roman"/>
          <w:b/>
          <w:sz w:val="24"/>
          <w:szCs w:val="24"/>
        </w:rPr>
        <w:t>mystique of 47</w:t>
      </w:r>
      <w:r w:rsidRPr="005543DC">
        <w:rPr>
          <w:rFonts w:ascii="Times New Roman" w:hAnsi="Times New Roman" w:cs="Times New Roman"/>
          <w:sz w:val="24"/>
          <w:szCs w:val="24"/>
        </w:rPr>
        <w:t>".</w:t>
      </w:r>
    </w:p>
    <w:p w:rsidR="005543DC" w:rsidRPr="005543DC" w:rsidRDefault="005543DC" w:rsidP="005543DC">
      <w:pPr>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3219450</wp:posOffset>
            </wp:positionH>
            <wp:positionV relativeFrom="paragraph">
              <wp:posOffset>14605</wp:posOffset>
            </wp:positionV>
            <wp:extent cx="2857500" cy="2143125"/>
            <wp:effectExtent l="19050" t="0" r="0" b="0"/>
            <wp:wrapSquare wrapText="bothSides"/>
            <wp:docPr id="9" name="Picture 9" descr="http://upload.wikimedia.org/wikipedia/commons/thumb/3/33/Pomona1.jpg/300px-Pomona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3/33/Pomona1.jpg/300px-Pomona1.jpg">
                      <a:hlinkClick r:id="rId40"/>
                    </pic:cNvPr>
                    <pic:cNvPicPr>
                      <a:picLocks noChangeAspect="1" noChangeArrowheads="1"/>
                    </pic:cNvPicPr>
                  </pic:nvPicPr>
                  <pic:blipFill>
                    <a:blip r:embed="rId41"/>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5543DC">
        <w:rPr>
          <w:rStyle w:val="mw-headline"/>
          <w:rFonts w:ascii="Times New Roman" w:hAnsi="Times New Roman" w:cs="Times New Roman"/>
          <w:b/>
          <w:sz w:val="24"/>
          <w:szCs w:val="24"/>
        </w:rPr>
        <w:t>Ski-Beach Day</w:t>
      </w:r>
    </w:p>
    <w:p w:rsidR="005543DC" w:rsidRPr="005543DC" w:rsidRDefault="00A16E8B" w:rsidP="005543DC">
      <w:pPr>
        <w:jc w:val="both"/>
        <w:rPr>
          <w:rFonts w:ascii="Times New Roman" w:hAnsi="Times New Roman" w:cs="Times New Roman"/>
          <w:sz w:val="24"/>
          <w:szCs w:val="24"/>
        </w:rPr>
      </w:pPr>
      <w:r w:rsidRPr="00A16E8B">
        <w:rPr>
          <w:noProof/>
        </w:rPr>
        <w:pict>
          <v:shape id="_x0000_s1028" type="#_x0000_t202" style="position:absolute;left:0;text-align:left;margin-left:253.5pt;margin-top:148.55pt;width:225pt;height:28.5pt;z-index:251666432;mso-position-horizontal-relative:text;mso-position-vertical-relative:text" stroked="f">
            <v:textbox inset="0,0,0,0">
              <w:txbxContent>
                <w:p w:rsidR="005543DC" w:rsidRPr="005543DC" w:rsidRDefault="005543DC" w:rsidP="005543DC">
                  <w:pPr>
                    <w:jc w:val="center"/>
                  </w:pPr>
                  <w:r>
                    <w:t>Pomona College in winter</w:t>
                  </w:r>
                </w:p>
                <w:p w:rsidR="005543DC" w:rsidRPr="00A55712" w:rsidRDefault="005543DC" w:rsidP="005543DC">
                  <w:pPr>
                    <w:pStyle w:val="Caption"/>
                    <w:rPr>
                      <w:rFonts w:ascii="Times New Roman" w:hAnsi="Times New Roman" w:cs="Times New Roman"/>
                      <w:noProof/>
                      <w:sz w:val="24"/>
                      <w:szCs w:val="24"/>
                    </w:rPr>
                  </w:pPr>
                </w:p>
              </w:txbxContent>
            </v:textbox>
            <w10:wrap type="square"/>
          </v:shape>
        </w:pict>
      </w:r>
      <w:r w:rsidR="005543DC" w:rsidRPr="005543DC">
        <w:rPr>
          <w:rFonts w:ascii="Times New Roman" w:hAnsi="Times New Roman" w:cs="Times New Roman"/>
          <w:sz w:val="24"/>
          <w:szCs w:val="24"/>
        </w:rPr>
        <w:t xml:space="preserve">Uniquely situated in the foothills of the San Gabriel Mountains, Pomona College takes advantage of its location to host an annual </w:t>
      </w:r>
      <w:r w:rsidR="005543DC" w:rsidRPr="005543DC">
        <w:rPr>
          <w:rFonts w:ascii="Times New Roman" w:hAnsi="Times New Roman" w:cs="Times New Roman"/>
          <w:b/>
          <w:sz w:val="24"/>
          <w:szCs w:val="24"/>
        </w:rPr>
        <w:t>"Ski-Beach Day"</w:t>
      </w:r>
      <w:r w:rsidR="005543DC" w:rsidRPr="005543DC">
        <w:rPr>
          <w:rFonts w:ascii="Times New Roman" w:hAnsi="Times New Roman" w:cs="Times New Roman"/>
          <w:sz w:val="24"/>
          <w:szCs w:val="24"/>
        </w:rPr>
        <w:t xml:space="preserve"> each spring. While the origin of this tradition is unclear, professors and various campus staff have noted that it has been around for at least twenty years. Some hypothesize that the day is a salute to other liberal arts colleges, as most of them are on the relatively frigid East Coast or in the Midwest.</w:t>
      </w:r>
    </w:p>
    <w:p w:rsidR="005543DC" w:rsidRPr="005543DC" w:rsidRDefault="005543DC" w:rsidP="005543DC">
      <w:pPr>
        <w:jc w:val="both"/>
        <w:rPr>
          <w:rFonts w:ascii="Times New Roman" w:hAnsi="Times New Roman" w:cs="Times New Roman"/>
          <w:sz w:val="24"/>
          <w:szCs w:val="24"/>
        </w:rPr>
      </w:pPr>
      <w:r w:rsidRPr="005543DC">
        <w:rPr>
          <w:rFonts w:ascii="Times New Roman" w:hAnsi="Times New Roman" w:cs="Times New Roman"/>
          <w:sz w:val="24"/>
          <w:szCs w:val="24"/>
        </w:rPr>
        <w:t>Students board a bus in the morning and are driven to a local ski resort where they ski or snowboard in the morning. After lunch, they are bussed down to an Orange County or Los Angeles County beach for the rest of the day.</w:t>
      </w:r>
    </w:p>
    <w:p w:rsidR="005543DC" w:rsidRPr="005543DC" w:rsidRDefault="005543DC" w:rsidP="005543DC">
      <w:pPr>
        <w:jc w:val="both"/>
        <w:rPr>
          <w:rFonts w:ascii="Times New Roman" w:hAnsi="Times New Roman" w:cs="Times New Roman"/>
          <w:b/>
          <w:sz w:val="24"/>
          <w:szCs w:val="24"/>
        </w:rPr>
      </w:pPr>
      <w:r w:rsidRPr="005543DC">
        <w:rPr>
          <w:rStyle w:val="mw-headline"/>
          <w:rFonts w:ascii="Times New Roman" w:hAnsi="Times New Roman" w:cs="Times New Roman"/>
          <w:b/>
          <w:sz w:val="24"/>
          <w:szCs w:val="24"/>
        </w:rPr>
        <w:t>'Mufti'</w:t>
      </w:r>
    </w:p>
    <w:p w:rsidR="005543DC" w:rsidRDefault="005543DC" w:rsidP="005543DC">
      <w:pPr>
        <w:jc w:val="both"/>
        <w:rPr>
          <w:rFonts w:ascii="Times New Roman" w:hAnsi="Times New Roman" w:cs="Times New Roman"/>
          <w:sz w:val="24"/>
          <w:szCs w:val="24"/>
        </w:rPr>
      </w:pPr>
      <w:r w:rsidRPr="005543DC">
        <w:rPr>
          <w:rFonts w:ascii="Times New Roman" w:hAnsi="Times New Roman" w:cs="Times New Roman"/>
          <w:sz w:val="24"/>
          <w:szCs w:val="24"/>
        </w:rPr>
        <w:t xml:space="preserve">Rooted somewhere in the mists of the 1940s, originally the outgrowth of an unhappy group of women students protesting on-campus policies, Mufti is a secret society of </w:t>
      </w:r>
      <w:hyperlink r:id="rId42" w:tooltip="Pun" w:history="1">
        <w:r w:rsidRPr="005543DC">
          <w:rPr>
            <w:rStyle w:val="Hyperlink"/>
            <w:rFonts w:ascii="Times New Roman" w:hAnsi="Times New Roman" w:cs="Times New Roman"/>
            <w:color w:val="auto"/>
            <w:sz w:val="24"/>
            <w:szCs w:val="24"/>
            <w:u w:val="none"/>
          </w:rPr>
          <w:t>punsters</w:t>
        </w:r>
      </w:hyperlink>
      <w:r w:rsidRPr="005543DC">
        <w:rPr>
          <w:rFonts w:ascii="Times New Roman" w:hAnsi="Times New Roman" w:cs="Times New Roman"/>
          <w:sz w:val="24"/>
          <w:szCs w:val="24"/>
        </w:rPr>
        <w:t>-as-social-commentators. Periodically their 3.5"x8.5" sheets of paper are glued to walls all over campus, with double-entendre comments on local goings-on: when beloved century-old Holmes Hall was dynamited to make way for a new building in 1987, the tiny signs all over campus announced "BLAST OF A CENTURY LEAVES THOUSANDS HOLMESLESS."</w:t>
      </w:r>
    </w:p>
    <w:p w:rsidR="00421A05" w:rsidRDefault="00421A05" w:rsidP="005543DC">
      <w:pPr>
        <w:jc w:val="both"/>
        <w:rPr>
          <w:rFonts w:ascii="Times New Roman" w:hAnsi="Times New Roman" w:cs="Times New Roman"/>
          <w:sz w:val="24"/>
          <w:szCs w:val="24"/>
        </w:rPr>
      </w:pPr>
    </w:p>
    <w:p w:rsidR="00421A05" w:rsidRDefault="00421A05" w:rsidP="005543DC">
      <w:pPr>
        <w:jc w:val="both"/>
        <w:rPr>
          <w:rFonts w:ascii="Times New Roman" w:hAnsi="Times New Roman" w:cs="Times New Roman"/>
          <w:sz w:val="24"/>
          <w:szCs w:val="24"/>
        </w:rPr>
      </w:pPr>
    </w:p>
    <w:p w:rsidR="00421A05" w:rsidRPr="00611F7F" w:rsidRDefault="00421A05" w:rsidP="00421A05">
      <w:pPr>
        <w:spacing w:before="100" w:beforeAutospacing="1" w:after="100" w:afterAutospacing="1" w:line="240" w:lineRule="auto"/>
        <w:outlineLvl w:val="1"/>
        <w:rPr>
          <w:rFonts w:ascii="Times New Roman" w:eastAsia="Times New Roman" w:hAnsi="Times New Roman" w:cs="Times New Roman"/>
          <w:b/>
          <w:bCs/>
          <w:sz w:val="36"/>
          <w:szCs w:val="36"/>
        </w:rPr>
      </w:pPr>
      <w:r w:rsidRPr="00611F7F">
        <w:rPr>
          <w:rFonts w:ascii="Times New Roman" w:eastAsia="Times New Roman" w:hAnsi="Times New Roman" w:cs="Times New Roman"/>
          <w:b/>
          <w:bCs/>
          <w:sz w:val="36"/>
          <w:szCs w:val="36"/>
        </w:rPr>
        <w:lastRenderedPageBreak/>
        <w:t>Academics</w:t>
      </w:r>
    </w:p>
    <w:p w:rsidR="00421A05" w:rsidRPr="00611F7F" w:rsidRDefault="00421A05" w:rsidP="00421A0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11F7F">
        <w:rPr>
          <w:rFonts w:ascii="Times New Roman" w:eastAsia="Times New Roman" w:hAnsi="Times New Roman" w:cs="Times New Roman"/>
          <w:b/>
          <w:bCs/>
          <w:sz w:val="27"/>
          <w:szCs w:val="27"/>
        </w:rPr>
        <w:t>The Claremont Colleges</w:t>
      </w:r>
    </w:p>
    <w:p w:rsidR="00421A05" w:rsidRPr="00611F7F" w:rsidRDefault="00421A05" w:rsidP="00421A05">
      <w:pPr>
        <w:spacing w:before="100" w:beforeAutospacing="1" w:after="100" w:afterAutospacing="1" w:line="240" w:lineRule="auto"/>
        <w:jc w:val="both"/>
        <w:rPr>
          <w:rFonts w:ascii="Times New Roman" w:eastAsia="Times New Roman" w:hAnsi="Times New Roman" w:cs="Times New Roman"/>
          <w:sz w:val="24"/>
          <w:szCs w:val="24"/>
        </w:rPr>
      </w:pPr>
      <w:r w:rsidRPr="00611F7F">
        <w:rPr>
          <w:rFonts w:ascii="Times New Roman" w:eastAsia="Times New Roman" w:hAnsi="Times New Roman" w:cs="Times New Roman"/>
          <w:sz w:val="24"/>
          <w:szCs w:val="24"/>
        </w:rPr>
        <w:t xml:space="preserve">Pomona is a member of the </w:t>
      </w:r>
      <w:hyperlink r:id="rId43" w:tooltip="Claremont Colleges" w:history="1">
        <w:r w:rsidRPr="00611F7F">
          <w:rPr>
            <w:rFonts w:ascii="Times New Roman" w:eastAsia="Times New Roman" w:hAnsi="Times New Roman" w:cs="Times New Roman"/>
            <w:b/>
            <w:bCs/>
            <w:sz w:val="24"/>
            <w:szCs w:val="24"/>
          </w:rPr>
          <w:t>Claremont Colleges</w:t>
        </w:r>
      </w:hyperlink>
      <w:r w:rsidRPr="00611F7F">
        <w:rPr>
          <w:rFonts w:ascii="Times New Roman" w:eastAsia="Times New Roman" w:hAnsi="Times New Roman" w:cs="Times New Roman"/>
          <w:sz w:val="24"/>
          <w:szCs w:val="24"/>
        </w:rPr>
        <w:t xml:space="preserve">, and most social activities revolve around the five colleges, or "5-Cs." </w:t>
      </w:r>
      <w:r w:rsidRPr="00611F7F">
        <w:rPr>
          <w:rFonts w:ascii="Times New Roman" w:eastAsia="Times New Roman" w:hAnsi="Times New Roman" w:cs="Times New Roman"/>
          <w:b/>
          <w:sz w:val="24"/>
          <w:szCs w:val="24"/>
        </w:rPr>
        <w:t xml:space="preserve">Pomona College, </w:t>
      </w:r>
      <w:hyperlink r:id="rId44" w:tooltip="Claremont McKenna College" w:history="1">
        <w:r w:rsidRPr="00611F7F">
          <w:rPr>
            <w:rFonts w:ascii="Times New Roman" w:eastAsia="Times New Roman" w:hAnsi="Times New Roman" w:cs="Times New Roman"/>
            <w:b/>
            <w:sz w:val="24"/>
            <w:szCs w:val="24"/>
          </w:rPr>
          <w:t>Claremont McKenna College</w:t>
        </w:r>
      </w:hyperlink>
      <w:r w:rsidRPr="00611F7F">
        <w:rPr>
          <w:rFonts w:ascii="Times New Roman" w:eastAsia="Times New Roman" w:hAnsi="Times New Roman" w:cs="Times New Roman"/>
          <w:b/>
          <w:sz w:val="24"/>
          <w:szCs w:val="24"/>
        </w:rPr>
        <w:t xml:space="preserve">, </w:t>
      </w:r>
      <w:hyperlink r:id="rId45" w:tooltip="Scripps College" w:history="1">
        <w:r w:rsidRPr="00611F7F">
          <w:rPr>
            <w:rFonts w:ascii="Times New Roman" w:eastAsia="Times New Roman" w:hAnsi="Times New Roman" w:cs="Times New Roman"/>
            <w:b/>
            <w:sz w:val="24"/>
            <w:szCs w:val="24"/>
          </w:rPr>
          <w:t>Scripps College</w:t>
        </w:r>
      </w:hyperlink>
      <w:r w:rsidRPr="00611F7F">
        <w:rPr>
          <w:rFonts w:ascii="Times New Roman" w:eastAsia="Times New Roman" w:hAnsi="Times New Roman" w:cs="Times New Roman"/>
          <w:b/>
          <w:sz w:val="24"/>
          <w:szCs w:val="24"/>
        </w:rPr>
        <w:t xml:space="preserve">, </w:t>
      </w:r>
      <w:hyperlink r:id="rId46" w:tooltip="Pitzer College" w:history="1">
        <w:proofErr w:type="spellStart"/>
        <w:r w:rsidRPr="00611F7F">
          <w:rPr>
            <w:rFonts w:ascii="Times New Roman" w:eastAsia="Times New Roman" w:hAnsi="Times New Roman" w:cs="Times New Roman"/>
            <w:b/>
            <w:sz w:val="24"/>
            <w:szCs w:val="24"/>
          </w:rPr>
          <w:t>Pitzer</w:t>
        </w:r>
        <w:proofErr w:type="spellEnd"/>
        <w:r w:rsidRPr="00611F7F">
          <w:rPr>
            <w:rFonts w:ascii="Times New Roman" w:eastAsia="Times New Roman" w:hAnsi="Times New Roman" w:cs="Times New Roman"/>
            <w:b/>
            <w:sz w:val="24"/>
            <w:szCs w:val="24"/>
          </w:rPr>
          <w:t xml:space="preserve"> College</w:t>
        </w:r>
      </w:hyperlink>
      <w:r w:rsidRPr="00611F7F">
        <w:rPr>
          <w:rFonts w:ascii="Times New Roman" w:eastAsia="Times New Roman" w:hAnsi="Times New Roman" w:cs="Times New Roman"/>
          <w:b/>
          <w:sz w:val="24"/>
          <w:szCs w:val="24"/>
        </w:rPr>
        <w:t xml:space="preserve"> and </w:t>
      </w:r>
      <w:hyperlink r:id="rId47" w:tooltip="Harvey Mudd College" w:history="1">
        <w:r w:rsidRPr="00611F7F">
          <w:rPr>
            <w:rFonts w:ascii="Times New Roman" w:eastAsia="Times New Roman" w:hAnsi="Times New Roman" w:cs="Times New Roman"/>
            <w:b/>
            <w:sz w:val="24"/>
            <w:szCs w:val="24"/>
          </w:rPr>
          <w:t xml:space="preserve">Harvey </w:t>
        </w:r>
        <w:proofErr w:type="spellStart"/>
        <w:r w:rsidRPr="00611F7F">
          <w:rPr>
            <w:rFonts w:ascii="Times New Roman" w:eastAsia="Times New Roman" w:hAnsi="Times New Roman" w:cs="Times New Roman"/>
            <w:b/>
            <w:sz w:val="24"/>
            <w:szCs w:val="24"/>
          </w:rPr>
          <w:t>Mudd</w:t>
        </w:r>
        <w:proofErr w:type="spellEnd"/>
        <w:r w:rsidRPr="00611F7F">
          <w:rPr>
            <w:rFonts w:ascii="Times New Roman" w:eastAsia="Times New Roman" w:hAnsi="Times New Roman" w:cs="Times New Roman"/>
            <w:b/>
            <w:sz w:val="24"/>
            <w:szCs w:val="24"/>
          </w:rPr>
          <w:t xml:space="preserve"> College</w:t>
        </w:r>
      </w:hyperlink>
      <w:r w:rsidRPr="00611F7F">
        <w:rPr>
          <w:rFonts w:ascii="Times New Roman" w:eastAsia="Times New Roman" w:hAnsi="Times New Roman" w:cs="Times New Roman"/>
          <w:sz w:val="24"/>
          <w:szCs w:val="24"/>
        </w:rPr>
        <w:t xml:space="preserve"> share dining halls, libraries, and other facilities throughout the contiguous campuses. All five colleges, along with </w:t>
      </w:r>
      <w:hyperlink r:id="rId48" w:tooltip="Claremont Graduate University" w:history="1">
        <w:r w:rsidRPr="00611F7F">
          <w:rPr>
            <w:rFonts w:ascii="Times New Roman" w:eastAsia="Times New Roman" w:hAnsi="Times New Roman" w:cs="Times New Roman"/>
            <w:sz w:val="24"/>
            <w:szCs w:val="24"/>
          </w:rPr>
          <w:t>Claremont Graduate University</w:t>
        </w:r>
      </w:hyperlink>
      <w:r w:rsidRPr="00611F7F">
        <w:rPr>
          <w:rFonts w:ascii="Times New Roman" w:eastAsia="Times New Roman" w:hAnsi="Times New Roman" w:cs="Times New Roman"/>
          <w:sz w:val="24"/>
          <w:szCs w:val="24"/>
        </w:rPr>
        <w:t xml:space="preserve"> and the </w:t>
      </w:r>
      <w:hyperlink r:id="rId49" w:tooltip="Keck Graduate Institute of Applied Life Sciences" w:history="1">
        <w:r w:rsidRPr="00611F7F">
          <w:rPr>
            <w:rFonts w:ascii="Times New Roman" w:eastAsia="Times New Roman" w:hAnsi="Times New Roman" w:cs="Times New Roman"/>
            <w:sz w:val="24"/>
            <w:szCs w:val="24"/>
          </w:rPr>
          <w:t>Keck Institute</w:t>
        </w:r>
      </w:hyperlink>
      <w:r w:rsidRPr="00611F7F">
        <w:rPr>
          <w:rFonts w:ascii="Times New Roman" w:eastAsia="Times New Roman" w:hAnsi="Times New Roman" w:cs="Times New Roman"/>
          <w:sz w:val="24"/>
          <w:szCs w:val="24"/>
        </w:rPr>
        <w:t xml:space="preserve">, are part of the </w:t>
      </w:r>
      <w:hyperlink r:id="rId50" w:tooltip="Claremont University Consortium" w:history="1">
        <w:r w:rsidRPr="00611F7F">
          <w:rPr>
            <w:rFonts w:ascii="Times New Roman" w:eastAsia="Times New Roman" w:hAnsi="Times New Roman" w:cs="Times New Roman"/>
            <w:b/>
            <w:bCs/>
            <w:sz w:val="24"/>
            <w:szCs w:val="24"/>
          </w:rPr>
          <w:t>Claremont University Consortium</w:t>
        </w:r>
      </w:hyperlink>
      <w:r w:rsidRPr="00611F7F">
        <w:rPr>
          <w:rFonts w:ascii="Times New Roman" w:eastAsia="Times New Roman" w:hAnsi="Times New Roman" w:cs="Times New Roman"/>
          <w:sz w:val="24"/>
          <w:szCs w:val="24"/>
        </w:rPr>
        <w:t>.</w:t>
      </w:r>
    </w:p>
    <w:p w:rsidR="00421A05" w:rsidRPr="00611F7F" w:rsidRDefault="00421A05" w:rsidP="00421A05">
      <w:pPr>
        <w:spacing w:before="100" w:beforeAutospacing="1" w:after="100" w:afterAutospacing="1" w:line="240" w:lineRule="auto"/>
        <w:jc w:val="both"/>
        <w:rPr>
          <w:rFonts w:ascii="Times New Roman" w:eastAsia="Times New Roman" w:hAnsi="Times New Roman" w:cs="Times New Roman"/>
          <w:sz w:val="24"/>
          <w:szCs w:val="24"/>
        </w:rPr>
      </w:pPr>
      <w:r w:rsidRPr="00611F7F">
        <w:rPr>
          <w:rFonts w:ascii="Times New Roman" w:eastAsia="Times New Roman" w:hAnsi="Times New Roman" w:cs="Times New Roman"/>
          <w:sz w:val="24"/>
          <w:szCs w:val="24"/>
        </w:rPr>
        <w:t xml:space="preserve">Any student attending Pomona </w:t>
      </w:r>
      <w:r w:rsidRPr="00611F7F">
        <w:rPr>
          <w:rFonts w:ascii="Times New Roman" w:eastAsia="Times New Roman" w:hAnsi="Times New Roman" w:cs="Times New Roman"/>
          <w:b/>
          <w:sz w:val="24"/>
          <w:szCs w:val="24"/>
        </w:rPr>
        <w:t xml:space="preserve">can enroll in up to half of his classes at the other four colleges </w:t>
      </w:r>
      <w:r w:rsidRPr="00611F7F">
        <w:rPr>
          <w:rFonts w:ascii="Times New Roman" w:eastAsia="Times New Roman" w:hAnsi="Times New Roman" w:cs="Times New Roman"/>
          <w:sz w:val="24"/>
          <w:szCs w:val="24"/>
        </w:rPr>
        <w:t>and can major at any of the other four schools so long as the requested major is not offered at Pomona. This policy is similar across the Claremont Colleges; it is meant to give students the resources of a larger university while maintaining the positive qualities of a small liberal-arts college.</w:t>
      </w:r>
    </w:p>
    <w:p w:rsidR="00421A05" w:rsidRPr="00611F7F" w:rsidRDefault="00421A05" w:rsidP="00421A05">
      <w:pPr>
        <w:spacing w:before="100" w:beforeAutospacing="1" w:after="100" w:afterAutospacing="1" w:line="240" w:lineRule="auto"/>
        <w:jc w:val="both"/>
        <w:rPr>
          <w:rFonts w:ascii="Times New Roman" w:eastAsia="Times New Roman" w:hAnsi="Times New Roman" w:cs="Times New Roman"/>
          <w:sz w:val="24"/>
          <w:szCs w:val="24"/>
        </w:rPr>
      </w:pPr>
      <w:r w:rsidRPr="00611F7F">
        <w:rPr>
          <w:rFonts w:ascii="Times New Roman" w:eastAsia="Times New Roman" w:hAnsi="Times New Roman" w:cs="Times New Roman"/>
          <w:sz w:val="24"/>
          <w:szCs w:val="24"/>
        </w:rPr>
        <w:t>Over the years, a rivalry has formed between the opposing sports teams: Pomona-</w:t>
      </w:r>
      <w:proofErr w:type="spellStart"/>
      <w:r w:rsidRPr="00611F7F">
        <w:rPr>
          <w:rFonts w:ascii="Times New Roman" w:eastAsia="Times New Roman" w:hAnsi="Times New Roman" w:cs="Times New Roman"/>
          <w:sz w:val="24"/>
          <w:szCs w:val="24"/>
        </w:rPr>
        <w:t>Pitzer</w:t>
      </w:r>
      <w:proofErr w:type="spellEnd"/>
      <w:r w:rsidRPr="00611F7F">
        <w:rPr>
          <w:rFonts w:ascii="Times New Roman" w:eastAsia="Times New Roman" w:hAnsi="Times New Roman" w:cs="Times New Roman"/>
          <w:sz w:val="24"/>
          <w:szCs w:val="24"/>
        </w:rPr>
        <w:t xml:space="preserve"> (P-P) and Claremont-</w:t>
      </w:r>
      <w:proofErr w:type="spellStart"/>
      <w:r w:rsidRPr="00611F7F">
        <w:rPr>
          <w:rFonts w:ascii="Times New Roman" w:eastAsia="Times New Roman" w:hAnsi="Times New Roman" w:cs="Times New Roman"/>
          <w:sz w:val="24"/>
          <w:szCs w:val="24"/>
        </w:rPr>
        <w:t>Mudd</w:t>
      </w:r>
      <w:proofErr w:type="spellEnd"/>
      <w:r w:rsidRPr="00611F7F">
        <w:rPr>
          <w:rFonts w:ascii="Times New Roman" w:eastAsia="Times New Roman" w:hAnsi="Times New Roman" w:cs="Times New Roman"/>
          <w:sz w:val="24"/>
          <w:szCs w:val="24"/>
        </w:rPr>
        <w:t>-Scripps (CMS). In reality, these teams consist mostly of students enrolled at either Pomona or Claremont McKenna, respectively, which has intensified the rivalry between these particular neighbors.</w:t>
      </w:r>
    </w:p>
    <w:p w:rsidR="00421A05" w:rsidRPr="00611F7F" w:rsidRDefault="00421A05" w:rsidP="00421A0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11F7F">
        <w:rPr>
          <w:rFonts w:ascii="Times New Roman" w:eastAsia="Times New Roman" w:hAnsi="Times New Roman" w:cs="Times New Roman"/>
          <w:b/>
          <w:bCs/>
          <w:sz w:val="27"/>
          <w:szCs w:val="27"/>
        </w:rPr>
        <w:t>Admissions</w:t>
      </w:r>
    </w:p>
    <w:p w:rsidR="00421A05" w:rsidRPr="00611F7F" w:rsidRDefault="00421A05" w:rsidP="00421A05">
      <w:pPr>
        <w:spacing w:before="100" w:beforeAutospacing="1" w:after="100" w:afterAutospacing="1" w:line="240" w:lineRule="auto"/>
        <w:jc w:val="both"/>
        <w:rPr>
          <w:rFonts w:ascii="Times New Roman" w:eastAsia="Times New Roman" w:hAnsi="Times New Roman" w:cs="Times New Roman"/>
          <w:sz w:val="24"/>
          <w:szCs w:val="24"/>
        </w:rPr>
      </w:pPr>
      <w:r w:rsidRPr="00611F7F">
        <w:rPr>
          <w:rFonts w:ascii="Times New Roman" w:eastAsia="Times New Roman" w:hAnsi="Times New Roman" w:cs="Times New Roman"/>
          <w:sz w:val="24"/>
          <w:szCs w:val="24"/>
        </w:rPr>
        <w:t xml:space="preserve">In 2007, </w:t>
      </w:r>
      <w:r w:rsidRPr="00611F7F">
        <w:rPr>
          <w:rFonts w:ascii="Times New Roman" w:eastAsia="Times New Roman" w:hAnsi="Times New Roman" w:cs="Times New Roman"/>
          <w:b/>
          <w:sz w:val="24"/>
          <w:szCs w:val="24"/>
        </w:rPr>
        <w:t xml:space="preserve">16.3% of applicants were admitted </w:t>
      </w:r>
      <w:r w:rsidRPr="00611F7F">
        <w:rPr>
          <w:rFonts w:ascii="Times New Roman" w:eastAsia="Times New Roman" w:hAnsi="Times New Roman" w:cs="Times New Roman"/>
          <w:sz w:val="24"/>
          <w:szCs w:val="24"/>
        </w:rPr>
        <w:t xml:space="preserve">to Pomona, the lowest acceptance rate in the college's history. The Class of 2011 has median scores of </w:t>
      </w:r>
      <w:r w:rsidRPr="00611F7F">
        <w:rPr>
          <w:rFonts w:ascii="Times New Roman" w:eastAsia="Times New Roman" w:hAnsi="Times New Roman" w:cs="Times New Roman"/>
          <w:b/>
          <w:sz w:val="24"/>
          <w:szCs w:val="24"/>
        </w:rPr>
        <w:t xml:space="preserve">750 on the </w:t>
      </w:r>
      <w:hyperlink r:id="rId51" w:tooltip="SAT" w:history="1">
        <w:r w:rsidRPr="00611F7F">
          <w:rPr>
            <w:rFonts w:ascii="Times New Roman" w:eastAsia="Times New Roman" w:hAnsi="Times New Roman" w:cs="Times New Roman"/>
            <w:b/>
            <w:sz w:val="24"/>
            <w:szCs w:val="24"/>
          </w:rPr>
          <w:t>SAT</w:t>
        </w:r>
      </w:hyperlink>
      <w:r w:rsidRPr="00611F7F">
        <w:rPr>
          <w:rFonts w:ascii="Times New Roman" w:eastAsia="Times New Roman" w:hAnsi="Times New Roman" w:cs="Times New Roman"/>
          <w:sz w:val="24"/>
          <w:szCs w:val="24"/>
        </w:rPr>
        <w:t xml:space="preserve"> critical reading section (IQR of 700-770), </w:t>
      </w:r>
      <w:r w:rsidRPr="00611F7F">
        <w:rPr>
          <w:rFonts w:ascii="Times New Roman" w:eastAsia="Times New Roman" w:hAnsi="Times New Roman" w:cs="Times New Roman"/>
          <w:b/>
          <w:sz w:val="24"/>
          <w:szCs w:val="24"/>
        </w:rPr>
        <w:t>750 on the math section</w:t>
      </w:r>
      <w:r w:rsidRPr="00611F7F">
        <w:rPr>
          <w:rFonts w:ascii="Times New Roman" w:eastAsia="Times New Roman" w:hAnsi="Times New Roman" w:cs="Times New Roman"/>
          <w:sz w:val="24"/>
          <w:szCs w:val="24"/>
        </w:rPr>
        <w:t xml:space="preserve"> (IQR of 700-770) and </w:t>
      </w:r>
      <w:r w:rsidRPr="00611F7F">
        <w:rPr>
          <w:rFonts w:ascii="Times New Roman" w:eastAsia="Times New Roman" w:hAnsi="Times New Roman" w:cs="Times New Roman"/>
          <w:b/>
          <w:sz w:val="24"/>
          <w:szCs w:val="24"/>
        </w:rPr>
        <w:t>740 on the writing section</w:t>
      </w:r>
      <w:r w:rsidRPr="00611F7F">
        <w:rPr>
          <w:rFonts w:ascii="Times New Roman" w:eastAsia="Times New Roman" w:hAnsi="Times New Roman" w:cs="Times New Roman"/>
          <w:sz w:val="24"/>
          <w:szCs w:val="24"/>
        </w:rPr>
        <w:t xml:space="preserve"> (IQR of 690-760). The </w:t>
      </w:r>
      <w:r w:rsidRPr="00611F7F">
        <w:rPr>
          <w:rFonts w:ascii="Times New Roman" w:eastAsia="Times New Roman" w:hAnsi="Times New Roman" w:cs="Times New Roman"/>
          <w:b/>
          <w:sz w:val="24"/>
          <w:szCs w:val="24"/>
        </w:rPr>
        <w:t>median</w:t>
      </w:r>
      <w:r w:rsidRPr="00611F7F">
        <w:rPr>
          <w:rFonts w:ascii="Times New Roman" w:eastAsia="Times New Roman" w:hAnsi="Times New Roman" w:cs="Times New Roman"/>
          <w:sz w:val="24"/>
          <w:szCs w:val="24"/>
        </w:rPr>
        <w:t xml:space="preserve"> composite </w:t>
      </w:r>
      <w:r w:rsidRPr="00611F7F">
        <w:rPr>
          <w:rFonts w:ascii="Times New Roman" w:eastAsia="Times New Roman" w:hAnsi="Times New Roman" w:cs="Times New Roman"/>
          <w:b/>
          <w:sz w:val="24"/>
          <w:szCs w:val="24"/>
        </w:rPr>
        <w:t>SAT was 2240</w:t>
      </w:r>
      <w:r w:rsidRPr="00611F7F">
        <w:rPr>
          <w:rFonts w:ascii="Times New Roman" w:eastAsia="Times New Roman" w:hAnsi="Times New Roman" w:cs="Times New Roman"/>
          <w:sz w:val="24"/>
          <w:szCs w:val="24"/>
        </w:rPr>
        <w:t xml:space="preserve">. The average </w:t>
      </w:r>
      <w:hyperlink r:id="rId52" w:tooltip="ACT (examination)" w:history="1">
        <w:r w:rsidRPr="00611F7F">
          <w:rPr>
            <w:rFonts w:ascii="Times New Roman" w:eastAsia="Times New Roman" w:hAnsi="Times New Roman" w:cs="Times New Roman"/>
            <w:sz w:val="24"/>
            <w:szCs w:val="24"/>
          </w:rPr>
          <w:t>ACT</w:t>
        </w:r>
      </w:hyperlink>
      <w:r w:rsidRPr="00611F7F">
        <w:rPr>
          <w:rFonts w:ascii="Times New Roman" w:eastAsia="Times New Roman" w:hAnsi="Times New Roman" w:cs="Times New Roman"/>
          <w:sz w:val="24"/>
          <w:szCs w:val="24"/>
        </w:rPr>
        <w:t xml:space="preserve"> score is 32. Eighty seven percent of this incoming class (of those from schools that officially rank students) graduated in the top </w:t>
      </w:r>
      <w:hyperlink r:id="rId53" w:tooltip="Decile" w:history="1">
        <w:proofErr w:type="spellStart"/>
        <w:r w:rsidRPr="00611F7F">
          <w:rPr>
            <w:rFonts w:ascii="Times New Roman" w:eastAsia="Times New Roman" w:hAnsi="Times New Roman" w:cs="Times New Roman"/>
            <w:sz w:val="24"/>
            <w:szCs w:val="24"/>
          </w:rPr>
          <w:t>decile</w:t>
        </w:r>
        <w:proofErr w:type="spellEnd"/>
      </w:hyperlink>
      <w:r w:rsidRPr="00611F7F">
        <w:rPr>
          <w:rFonts w:ascii="Times New Roman" w:eastAsia="Times New Roman" w:hAnsi="Times New Roman" w:cs="Times New Roman"/>
          <w:sz w:val="24"/>
          <w:szCs w:val="24"/>
        </w:rPr>
        <w:t xml:space="preserve"> of their </w:t>
      </w:r>
      <w:hyperlink r:id="rId54" w:tooltip="High school" w:history="1">
        <w:r w:rsidRPr="00611F7F">
          <w:rPr>
            <w:rFonts w:ascii="Times New Roman" w:eastAsia="Times New Roman" w:hAnsi="Times New Roman" w:cs="Times New Roman"/>
            <w:sz w:val="24"/>
            <w:szCs w:val="24"/>
          </w:rPr>
          <w:t>high school</w:t>
        </w:r>
      </w:hyperlink>
      <w:r w:rsidRPr="00611F7F">
        <w:rPr>
          <w:rFonts w:ascii="Times New Roman" w:eastAsia="Times New Roman" w:hAnsi="Times New Roman" w:cs="Times New Roman"/>
          <w:sz w:val="24"/>
          <w:szCs w:val="24"/>
        </w:rPr>
        <w:t xml:space="preserve"> classes, with 15% being valedictorians. </w:t>
      </w:r>
    </w:p>
    <w:p w:rsidR="00421A05" w:rsidRPr="00611F7F" w:rsidRDefault="00421A05" w:rsidP="00421A05">
      <w:pPr>
        <w:spacing w:before="100" w:beforeAutospacing="1" w:after="100" w:afterAutospacing="1" w:line="240" w:lineRule="auto"/>
        <w:jc w:val="both"/>
        <w:rPr>
          <w:rFonts w:ascii="Times New Roman" w:eastAsia="Times New Roman" w:hAnsi="Times New Roman" w:cs="Times New Roman"/>
          <w:sz w:val="24"/>
          <w:szCs w:val="24"/>
        </w:rPr>
      </w:pPr>
      <w:r w:rsidRPr="00611F7F">
        <w:rPr>
          <w:rFonts w:ascii="Times New Roman" w:eastAsia="Times New Roman" w:hAnsi="Times New Roman" w:cs="Times New Roman"/>
          <w:sz w:val="24"/>
          <w:szCs w:val="24"/>
        </w:rPr>
        <w:t xml:space="preserve">The body of about </w:t>
      </w:r>
      <w:r w:rsidRPr="00611F7F">
        <w:rPr>
          <w:rFonts w:ascii="Times New Roman" w:eastAsia="Times New Roman" w:hAnsi="Times New Roman" w:cs="Times New Roman"/>
          <w:b/>
          <w:sz w:val="24"/>
          <w:szCs w:val="24"/>
        </w:rPr>
        <w:t>1,550 undergraduate students</w:t>
      </w:r>
      <w:r w:rsidRPr="00611F7F">
        <w:rPr>
          <w:rFonts w:ascii="Times New Roman" w:eastAsia="Times New Roman" w:hAnsi="Times New Roman" w:cs="Times New Roman"/>
          <w:sz w:val="24"/>
          <w:szCs w:val="24"/>
        </w:rPr>
        <w:t xml:space="preserve"> hails from 47 </w:t>
      </w:r>
      <w:hyperlink r:id="rId55" w:tooltip="United States" w:history="1">
        <w:r w:rsidRPr="00611F7F">
          <w:rPr>
            <w:rFonts w:ascii="Times New Roman" w:eastAsia="Times New Roman" w:hAnsi="Times New Roman" w:cs="Times New Roman"/>
            <w:sz w:val="24"/>
            <w:szCs w:val="24"/>
          </w:rPr>
          <w:t>U.S.</w:t>
        </w:r>
      </w:hyperlink>
      <w:r w:rsidRPr="00611F7F">
        <w:rPr>
          <w:rFonts w:ascii="Times New Roman" w:eastAsia="Times New Roman" w:hAnsi="Times New Roman" w:cs="Times New Roman"/>
          <w:sz w:val="24"/>
          <w:szCs w:val="24"/>
        </w:rPr>
        <w:t xml:space="preserve"> states, the </w:t>
      </w:r>
      <w:hyperlink r:id="rId56" w:tooltip="District of Columbia" w:history="1">
        <w:r w:rsidRPr="00611F7F">
          <w:rPr>
            <w:rFonts w:ascii="Times New Roman" w:eastAsia="Times New Roman" w:hAnsi="Times New Roman" w:cs="Times New Roman"/>
            <w:sz w:val="24"/>
            <w:szCs w:val="24"/>
          </w:rPr>
          <w:t>District of Columbia</w:t>
        </w:r>
      </w:hyperlink>
      <w:r w:rsidRPr="00611F7F">
        <w:rPr>
          <w:rFonts w:ascii="Times New Roman" w:eastAsia="Times New Roman" w:hAnsi="Times New Roman" w:cs="Times New Roman"/>
          <w:sz w:val="24"/>
          <w:szCs w:val="24"/>
        </w:rPr>
        <w:t xml:space="preserve"> and 26 foreign countries. It is composed of 7% </w:t>
      </w:r>
      <w:hyperlink r:id="rId57" w:tooltip="African American" w:history="1">
        <w:r w:rsidRPr="00611F7F">
          <w:rPr>
            <w:rFonts w:ascii="Times New Roman" w:eastAsia="Times New Roman" w:hAnsi="Times New Roman" w:cs="Times New Roman"/>
            <w:sz w:val="24"/>
            <w:szCs w:val="24"/>
          </w:rPr>
          <w:t>African American</w:t>
        </w:r>
      </w:hyperlink>
      <w:r w:rsidRPr="00611F7F">
        <w:rPr>
          <w:rFonts w:ascii="Times New Roman" w:eastAsia="Times New Roman" w:hAnsi="Times New Roman" w:cs="Times New Roman"/>
          <w:sz w:val="24"/>
          <w:szCs w:val="24"/>
        </w:rPr>
        <w:t xml:space="preserve"> students, 16% </w:t>
      </w:r>
      <w:hyperlink r:id="rId58" w:tooltip="Asian American" w:history="1">
        <w:r w:rsidRPr="00611F7F">
          <w:rPr>
            <w:rFonts w:ascii="Times New Roman" w:eastAsia="Times New Roman" w:hAnsi="Times New Roman" w:cs="Times New Roman"/>
            <w:sz w:val="24"/>
            <w:szCs w:val="24"/>
          </w:rPr>
          <w:t>Asian American</w:t>
        </w:r>
      </w:hyperlink>
      <w:r w:rsidRPr="00611F7F">
        <w:rPr>
          <w:rFonts w:ascii="Times New Roman" w:eastAsia="Times New Roman" w:hAnsi="Times New Roman" w:cs="Times New Roman"/>
          <w:sz w:val="24"/>
          <w:szCs w:val="24"/>
        </w:rPr>
        <w:t xml:space="preserve">, 11% </w:t>
      </w:r>
      <w:hyperlink r:id="rId59" w:tooltip="Hispanic" w:history="1">
        <w:r w:rsidRPr="00611F7F">
          <w:rPr>
            <w:rFonts w:ascii="Times New Roman" w:eastAsia="Times New Roman" w:hAnsi="Times New Roman" w:cs="Times New Roman"/>
            <w:sz w:val="24"/>
            <w:szCs w:val="24"/>
          </w:rPr>
          <w:t>Latino American</w:t>
        </w:r>
      </w:hyperlink>
      <w:r w:rsidRPr="00611F7F">
        <w:rPr>
          <w:rFonts w:ascii="Times New Roman" w:eastAsia="Times New Roman" w:hAnsi="Times New Roman" w:cs="Times New Roman"/>
          <w:sz w:val="24"/>
          <w:szCs w:val="24"/>
        </w:rPr>
        <w:t xml:space="preserve"> and 1% </w:t>
      </w:r>
      <w:hyperlink r:id="rId60" w:tooltip="Native Americans in the United States" w:history="1">
        <w:r w:rsidRPr="00611F7F">
          <w:rPr>
            <w:rFonts w:ascii="Times New Roman" w:eastAsia="Times New Roman" w:hAnsi="Times New Roman" w:cs="Times New Roman"/>
            <w:sz w:val="24"/>
            <w:szCs w:val="24"/>
          </w:rPr>
          <w:t>Native American</w:t>
        </w:r>
      </w:hyperlink>
      <w:r w:rsidRPr="00611F7F">
        <w:rPr>
          <w:rFonts w:ascii="Times New Roman" w:eastAsia="Times New Roman" w:hAnsi="Times New Roman" w:cs="Times New Roman"/>
          <w:sz w:val="24"/>
          <w:szCs w:val="24"/>
        </w:rPr>
        <w:t xml:space="preserve">, according to a self-identification survey. </w:t>
      </w:r>
    </w:p>
    <w:p w:rsidR="00421A05" w:rsidRPr="00611F7F" w:rsidRDefault="00421A05" w:rsidP="00421A05">
      <w:pPr>
        <w:spacing w:before="100" w:beforeAutospacing="1" w:after="100" w:afterAutospacing="1" w:line="240" w:lineRule="auto"/>
        <w:jc w:val="both"/>
        <w:rPr>
          <w:rFonts w:ascii="Times New Roman" w:eastAsia="Times New Roman" w:hAnsi="Times New Roman" w:cs="Times New Roman"/>
          <w:sz w:val="24"/>
          <w:szCs w:val="24"/>
        </w:rPr>
      </w:pPr>
      <w:r w:rsidRPr="00611F7F">
        <w:rPr>
          <w:rFonts w:ascii="Times New Roman" w:eastAsia="Times New Roman" w:hAnsi="Times New Roman" w:cs="Times New Roman"/>
          <w:sz w:val="24"/>
          <w:szCs w:val="24"/>
        </w:rPr>
        <w:t xml:space="preserve">Pomona has both </w:t>
      </w:r>
      <w:hyperlink r:id="rId61" w:tooltip="Need-blind" w:history="1">
        <w:r w:rsidRPr="00611F7F">
          <w:rPr>
            <w:rFonts w:ascii="Times New Roman" w:eastAsia="Times New Roman" w:hAnsi="Times New Roman" w:cs="Times New Roman"/>
            <w:sz w:val="24"/>
            <w:szCs w:val="24"/>
          </w:rPr>
          <w:t>need-blind admissions</w:t>
        </w:r>
      </w:hyperlink>
      <w:r w:rsidRPr="00611F7F">
        <w:rPr>
          <w:rFonts w:ascii="Times New Roman" w:eastAsia="Times New Roman" w:hAnsi="Times New Roman" w:cs="Times New Roman"/>
          <w:sz w:val="24"/>
          <w:szCs w:val="24"/>
        </w:rPr>
        <w:t xml:space="preserve"> and </w:t>
      </w:r>
      <w:hyperlink r:id="rId62" w:tooltip="Need-based financial aid" w:history="1">
        <w:r w:rsidRPr="00611F7F">
          <w:rPr>
            <w:rFonts w:ascii="Times New Roman" w:eastAsia="Times New Roman" w:hAnsi="Times New Roman" w:cs="Times New Roman"/>
            <w:sz w:val="24"/>
            <w:szCs w:val="24"/>
          </w:rPr>
          <w:t>need-based financial aid</w:t>
        </w:r>
      </w:hyperlink>
      <w:r w:rsidRPr="00611F7F">
        <w:rPr>
          <w:rFonts w:ascii="Times New Roman" w:eastAsia="Times New Roman" w:hAnsi="Times New Roman" w:cs="Times New Roman"/>
          <w:sz w:val="24"/>
          <w:szCs w:val="24"/>
        </w:rPr>
        <w:t xml:space="preserve"> policies. In the 2006-2007 academic </w:t>
      </w:r>
      <w:proofErr w:type="gramStart"/>
      <w:r w:rsidRPr="00611F7F">
        <w:rPr>
          <w:rFonts w:ascii="Times New Roman" w:eastAsia="Times New Roman" w:hAnsi="Times New Roman" w:cs="Times New Roman"/>
          <w:sz w:val="24"/>
          <w:szCs w:val="24"/>
        </w:rPr>
        <w:t>year</w:t>
      </w:r>
      <w:proofErr w:type="gramEnd"/>
      <w:r w:rsidRPr="00611F7F">
        <w:rPr>
          <w:rFonts w:ascii="Times New Roman" w:eastAsia="Times New Roman" w:hAnsi="Times New Roman" w:cs="Times New Roman"/>
          <w:sz w:val="24"/>
          <w:szCs w:val="24"/>
        </w:rPr>
        <w:t xml:space="preserve">, </w:t>
      </w:r>
      <w:r w:rsidRPr="00611F7F">
        <w:rPr>
          <w:rFonts w:ascii="Times New Roman" w:eastAsia="Times New Roman" w:hAnsi="Times New Roman" w:cs="Times New Roman"/>
          <w:b/>
          <w:sz w:val="24"/>
          <w:szCs w:val="24"/>
        </w:rPr>
        <w:t>53% of students received a financial aid package</w:t>
      </w:r>
      <w:r w:rsidRPr="00611F7F">
        <w:rPr>
          <w:rFonts w:ascii="Times New Roman" w:eastAsia="Times New Roman" w:hAnsi="Times New Roman" w:cs="Times New Roman"/>
          <w:sz w:val="24"/>
          <w:szCs w:val="24"/>
        </w:rPr>
        <w:t xml:space="preserve">. The average award in 2005-2006 was about $29,700; $24,700 of scholarship and $5,000 of </w:t>
      </w:r>
      <w:hyperlink r:id="rId63" w:tooltip="Work study" w:history="1">
        <w:r w:rsidRPr="00611F7F">
          <w:rPr>
            <w:rFonts w:ascii="Times New Roman" w:eastAsia="Times New Roman" w:hAnsi="Times New Roman" w:cs="Times New Roman"/>
            <w:sz w:val="24"/>
            <w:szCs w:val="24"/>
          </w:rPr>
          <w:t>work study</w:t>
        </w:r>
      </w:hyperlink>
      <w:r w:rsidRPr="00611F7F">
        <w:rPr>
          <w:rFonts w:ascii="Times New Roman" w:eastAsia="Times New Roman" w:hAnsi="Times New Roman" w:cs="Times New Roman"/>
          <w:sz w:val="24"/>
          <w:szCs w:val="24"/>
        </w:rPr>
        <w:t xml:space="preserve"> and loans. As of December 13, 2007, the College announced it will be among the first colleges nationwide to eliminate loans in favor of grants in financial aid packages. The total cost of </w:t>
      </w:r>
      <w:hyperlink r:id="rId64" w:tooltip="Tuition" w:history="1">
        <w:r w:rsidRPr="00611F7F">
          <w:rPr>
            <w:rFonts w:ascii="Times New Roman" w:eastAsia="Times New Roman" w:hAnsi="Times New Roman" w:cs="Times New Roman"/>
            <w:sz w:val="24"/>
            <w:szCs w:val="24"/>
          </w:rPr>
          <w:t>tuition</w:t>
        </w:r>
      </w:hyperlink>
      <w:r w:rsidRPr="00611F7F">
        <w:rPr>
          <w:rFonts w:ascii="Times New Roman" w:eastAsia="Times New Roman" w:hAnsi="Times New Roman" w:cs="Times New Roman"/>
          <w:sz w:val="24"/>
          <w:szCs w:val="24"/>
        </w:rPr>
        <w:t xml:space="preserve">, </w:t>
      </w:r>
      <w:hyperlink r:id="rId65" w:tooltip="Room and board" w:history="1">
        <w:r w:rsidRPr="00611F7F">
          <w:rPr>
            <w:rFonts w:ascii="Times New Roman" w:eastAsia="Times New Roman" w:hAnsi="Times New Roman" w:cs="Times New Roman"/>
            <w:sz w:val="24"/>
            <w:szCs w:val="24"/>
          </w:rPr>
          <w:t>room and board</w:t>
        </w:r>
      </w:hyperlink>
      <w:r w:rsidRPr="00611F7F">
        <w:rPr>
          <w:rFonts w:ascii="Times New Roman" w:eastAsia="Times New Roman" w:hAnsi="Times New Roman" w:cs="Times New Roman"/>
          <w:sz w:val="24"/>
          <w:szCs w:val="24"/>
        </w:rPr>
        <w:t xml:space="preserve"> and other fees will be about $43,155 in the 2006-2007 school </w:t>
      </w:r>
      <w:proofErr w:type="gramStart"/>
      <w:r w:rsidRPr="00611F7F">
        <w:rPr>
          <w:rFonts w:ascii="Times New Roman" w:eastAsia="Times New Roman" w:hAnsi="Times New Roman" w:cs="Times New Roman"/>
          <w:sz w:val="24"/>
          <w:szCs w:val="24"/>
        </w:rPr>
        <w:t>year</w:t>
      </w:r>
      <w:proofErr w:type="gramEnd"/>
      <w:r w:rsidRPr="00611F7F">
        <w:rPr>
          <w:rFonts w:ascii="Times New Roman" w:eastAsia="Times New Roman" w:hAnsi="Times New Roman" w:cs="Times New Roman"/>
          <w:sz w:val="24"/>
          <w:szCs w:val="24"/>
        </w:rPr>
        <w:t xml:space="preserve">. The College’s </w:t>
      </w:r>
      <w:hyperlink r:id="rId66" w:tooltip="Financial endowment" w:history="1">
        <w:r w:rsidRPr="00611F7F">
          <w:rPr>
            <w:rFonts w:ascii="Times New Roman" w:eastAsia="Times New Roman" w:hAnsi="Times New Roman" w:cs="Times New Roman"/>
            <w:sz w:val="24"/>
            <w:szCs w:val="24"/>
          </w:rPr>
          <w:t>endowment</w:t>
        </w:r>
      </w:hyperlink>
      <w:r w:rsidRPr="00611F7F">
        <w:rPr>
          <w:rFonts w:ascii="Times New Roman" w:eastAsia="Times New Roman" w:hAnsi="Times New Roman" w:cs="Times New Roman"/>
          <w:sz w:val="24"/>
          <w:szCs w:val="24"/>
        </w:rPr>
        <w:t xml:space="preserve"> stands at $1,762,680,000 for the 2006-2007 academic year; it was ranked 39th in American institutions in 2005. Its endowment per student in the 2007 fiscal year was $1,138,888, ranked 6th in U.S. institutions and first among liberal arts colleges. </w:t>
      </w:r>
    </w:p>
    <w:p w:rsidR="005543DC" w:rsidRPr="005543DC" w:rsidRDefault="005543DC"/>
    <w:sectPr w:rsidR="005543DC" w:rsidRPr="005543DC" w:rsidSect="00800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80B"/>
    <w:rsid w:val="0023080B"/>
    <w:rsid w:val="00261C0C"/>
    <w:rsid w:val="002A0C8A"/>
    <w:rsid w:val="00421A05"/>
    <w:rsid w:val="005543DC"/>
    <w:rsid w:val="00800818"/>
    <w:rsid w:val="0096677A"/>
    <w:rsid w:val="00A16E8B"/>
    <w:rsid w:val="00A71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18"/>
  </w:style>
  <w:style w:type="paragraph" w:styleId="Heading2">
    <w:name w:val="heading 2"/>
    <w:basedOn w:val="Normal"/>
    <w:link w:val="Heading2Char"/>
    <w:uiPriority w:val="9"/>
    <w:qFormat/>
    <w:rsid w:val="00230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3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80B"/>
    <w:rPr>
      <w:rFonts w:ascii="Times New Roman" w:eastAsia="Times New Roman" w:hAnsi="Times New Roman" w:cs="Times New Roman"/>
      <w:b/>
      <w:bCs/>
      <w:sz w:val="36"/>
      <w:szCs w:val="36"/>
    </w:rPr>
  </w:style>
  <w:style w:type="character" w:customStyle="1" w:styleId="mw-headline">
    <w:name w:val="mw-headline"/>
    <w:basedOn w:val="DefaultParagraphFont"/>
    <w:rsid w:val="0023080B"/>
  </w:style>
  <w:style w:type="paragraph" w:styleId="NormalWeb">
    <w:name w:val="Normal (Web)"/>
    <w:basedOn w:val="Normal"/>
    <w:uiPriority w:val="99"/>
    <w:semiHidden/>
    <w:unhideWhenUsed/>
    <w:rsid w:val="002308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80B"/>
    <w:rPr>
      <w:color w:val="0000FF"/>
      <w:u w:val="single"/>
    </w:rPr>
  </w:style>
  <w:style w:type="paragraph" w:styleId="BalloonText">
    <w:name w:val="Balloon Text"/>
    <w:basedOn w:val="Normal"/>
    <w:link w:val="BalloonTextChar"/>
    <w:uiPriority w:val="99"/>
    <w:semiHidden/>
    <w:unhideWhenUsed/>
    <w:rsid w:val="0023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0B"/>
    <w:rPr>
      <w:rFonts w:ascii="Tahoma" w:hAnsi="Tahoma" w:cs="Tahoma"/>
      <w:sz w:val="16"/>
      <w:szCs w:val="16"/>
    </w:rPr>
  </w:style>
  <w:style w:type="paragraph" w:styleId="Caption">
    <w:name w:val="caption"/>
    <w:basedOn w:val="Normal"/>
    <w:next w:val="Normal"/>
    <w:uiPriority w:val="35"/>
    <w:unhideWhenUsed/>
    <w:qFormat/>
    <w:rsid w:val="0023080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5543DC"/>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5543DC"/>
  </w:style>
  <w:style w:type="paragraph" w:styleId="Title">
    <w:name w:val="Title"/>
    <w:basedOn w:val="Normal"/>
    <w:next w:val="Normal"/>
    <w:link w:val="TitleChar"/>
    <w:uiPriority w:val="10"/>
    <w:qFormat/>
    <w:rsid w:val="005543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3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5758680">
      <w:bodyDiv w:val="1"/>
      <w:marLeft w:val="0"/>
      <w:marRight w:val="0"/>
      <w:marTop w:val="0"/>
      <w:marBottom w:val="0"/>
      <w:divBdr>
        <w:top w:val="none" w:sz="0" w:space="0" w:color="auto"/>
        <w:left w:val="none" w:sz="0" w:space="0" w:color="auto"/>
        <w:bottom w:val="none" w:sz="0" w:space="0" w:color="auto"/>
        <w:right w:val="none" w:sz="0" w:space="0" w:color="auto"/>
      </w:divBdr>
      <w:divsChild>
        <w:div w:id="1618097779">
          <w:marLeft w:val="0"/>
          <w:marRight w:val="0"/>
          <w:marTop w:val="0"/>
          <w:marBottom w:val="0"/>
          <w:divBdr>
            <w:top w:val="none" w:sz="0" w:space="0" w:color="auto"/>
            <w:left w:val="none" w:sz="0" w:space="0" w:color="auto"/>
            <w:bottom w:val="none" w:sz="0" w:space="0" w:color="auto"/>
            <w:right w:val="none" w:sz="0" w:space="0" w:color="auto"/>
          </w:divBdr>
          <w:divsChild>
            <w:div w:id="294725270">
              <w:marLeft w:val="0"/>
              <w:marRight w:val="0"/>
              <w:marTop w:val="0"/>
              <w:marBottom w:val="0"/>
              <w:divBdr>
                <w:top w:val="none" w:sz="0" w:space="0" w:color="auto"/>
                <w:left w:val="none" w:sz="0" w:space="0" w:color="auto"/>
                <w:bottom w:val="none" w:sz="0" w:space="0" w:color="auto"/>
                <w:right w:val="none" w:sz="0" w:space="0" w:color="auto"/>
              </w:divBdr>
              <w:divsChild>
                <w:div w:id="1644041852">
                  <w:marLeft w:val="0"/>
                  <w:marRight w:val="0"/>
                  <w:marTop w:val="0"/>
                  <w:marBottom w:val="0"/>
                  <w:divBdr>
                    <w:top w:val="none" w:sz="0" w:space="0" w:color="auto"/>
                    <w:left w:val="none" w:sz="0" w:space="0" w:color="auto"/>
                    <w:bottom w:val="none" w:sz="0" w:space="0" w:color="auto"/>
                    <w:right w:val="none" w:sz="0" w:space="0" w:color="auto"/>
                  </w:divBdr>
                  <w:divsChild>
                    <w:div w:id="11372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8316">
          <w:marLeft w:val="0"/>
          <w:marRight w:val="0"/>
          <w:marTop w:val="0"/>
          <w:marBottom w:val="0"/>
          <w:divBdr>
            <w:top w:val="none" w:sz="0" w:space="0" w:color="auto"/>
            <w:left w:val="none" w:sz="0" w:space="0" w:color="auto"/>
            <w:bottom w:val="none" w:sz="0" w:space="0" w:color="auto"/>
            <w:right w:val="none" w:sz="0" w:space="0" w:color="auto"/>
          </w:divBdr>
          <w:divsChild>
            <w:div w:id="1417828775">
              <w:marLeft w:val="0"/>
              <w:marRight w:val="0"/>
              <w:marTop w:val="0"/>
              <w:marBottom w:val="0"/>
              <w:divBdr>
                <w:top w:val="none" w:sz="0" w:space="0" w:color="auto"/>
                <w:left w:val="none" w:sz="0" w:space="0" w:color="auto"/>
                <w:bottom w:val="none" w:sz="0" w:space="0" w:color="auto"/>
                <w:right w:val="none" w:sz="0" w:space="0" w:color="auto"/>
              </w:divBdr>
              <w:divsChild>
                <w:div w:id="768282744">
                  <w:marLeft w:val="0"/>
                  <w:marRight w:val="0"/>
                  <w:marTop w:val="0"/>
                  <w:marBottom w:val="0"/>
                  <w:divBdr>
                    <w:top w:val="none" w:sz="0" w:space="0" w:color="auto"/>
                    <w:left w:val="none" w:sz="0" w:space="0" w:color="auto"/>
                    <w:bottom w:val="none" w:sz="0" w:space="0" w:color="auto"/>
                    <w:right w:val="none" w:sz="0" w:space="0" w:color="auto"/>
                  </w:divBdr>
                  <w:divsChild>
                    <w:div w:id="17143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5069">
      <w:bodyDiv w:val="1"/>
      <w:marLeft w:val="0"/>
      <w:marRight w:val="0"/>
      <w:marTop w:val="0"/>
      <w:marBottom w:val="0"/>
      <w:divBdr>
        <w:top w:val="none" w:sz="0" w:space="0" w:color="auto"/>
        <w:left w:val="none" w:sz="0" w:space="0" w:color="auto"/>
        <w:bottom w:val="none" w:sz="0" w:space="0" w:color="auto"/>
        <w:right w:val="none" w:sz="0" w:space="0" w:color="auto"/>
      </w:divBdr>
      <w:divsChild>
        <w:div w:id="1534074201">
          <w:marLeft w:val="0"/>
          <w:marRight w:val="0"/>
          <w:marTop w:val="0"/>
          <w:marBottom w:val="0"/>
          <w:divBdr>
            <w:top w:val="none" w:sz="0" w:space="0" w:color="auto"/>
            <w:left w:val="none" w:sz="0" w:space="0" w:color="auto"/>
            <w:bottom w:val="none" w:sz="0" w:space="0" w:color="auto"/>
            <w:right w:val="none" w:sz="0" w:space="0" w:color="auto"/>
          </w:divBdr>
          <w:divsChild>
            <w:div w:id="221520837">
              <w:marLeft w:val="0"/>
              <w:marRight w:val="0"/>
              <w:marTop w:val="0"/>
              <w:marBottom w:val="0"/>
              <w:divBdr>
                <w:top w:val="none" w:sz="0" w:space="0" w:color="auto"/>
                <w:left w:val="none" w:sz="0" w:space="0" w:color="auto"/>
                <w:bottom w:val="none" w:sz="0" w:space="0" w:color="auto"/>
                <w:right w:val="none" w:sz="0" w:space="0" w:color="auto"/>
              </w:divBdr>
              <w:divsChild>
                <w:div w:id="1597323318">
                  <w:marLeft w:val="0"/>
                  <w:marRight w:val="0"/>
                  <w:marTop w:val="0"/>
                  <w:marBottom w:val="0"/>
                  <w:divBdr>
                    <w:top w:val="none" w:sz="0" w:space="0" w:color="auto"/>
                    <w:left w:val="none" w:sz="0" w:space="0" w:color="auto"/>
                    <w:bottom w:val="none" w:sz="0" w:space="0" w:color="auto"/>
                    <w:right w:val="none" w:sz="0" w:space="0" w:color="auto"/>
                  </w:divBdr>
                  <w:divsChild>
                    <w:div w:id="9415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ission_Revival_Style_Architecture" TargetMode="External"/><Relationship Id="rId18" Type="http://schemas.openxmlformats.org/officeDocument/2006/relationships/hyperlink" Target="http://en.wikipedia.org/wiki/Politics" TargetMode="External"/><Relationship Id="rId26" Type="http://schemas.openxmlformats.org/officeDocument/2006/relationships/hyperlink" Target="http://en.wikipedia.org/wiki/Rico_Lebrun" TargetMode="External"/><Relationship Id="rId39" Type="http://schemas.openxmlformats.org/officeDocument/2006/relationships/hyperlink" Target="http://en.wikipedia.org/wiki/Interstate_10" TargetMode="External"/><Relationship Id="rId21" Type="http://schemas.openxmlformats.org/officeDocument/2006/relationships/hyperlink" Target="http://en.wikipedia.org/wiki/Pomona_College_Organic_Farm" TargetMode="External"/><Relationship Id="rId34" Type="http://schemas.openxmlformats.org/officeDocument/2006/relationships/hyperlink" Target="http://en.wikipedia.org/wiki/Alluvial_fans" TargetMode="External"/><Relationship Id="rId42" Type="http://schemas.openxmlformats.org/officeDocument/2006/relationships/hyperlink" Target="http://en.wikipedia.org/wiki/Pun" TargetMode="External"/><Relationship Id="rId47" Type="http://schemas.openxmlformats.org/officeDocument/2006/relationships/hyperlink" Target="http://en.wikipedia.org/wiki/Harvey_Mudd_College" TargetMode="External"/><Relationship Id="rId50" Type="http://schemas.openxmlformats.org/officeDocument/2006/relationships/hyperlink" Target="http://en.wikipedia.org/wiki/Claremont_University_Consortium" TargetMode="External"/><Relationship Id="rId55" Type="http://schemas.openxmlformats.org/officeDocument/2006/relationships/hyperlink" Target="http://en.wikipedia.org/wiki/United_States" TargetMode="External"/><Relationship Id="rId63" Type="http://schemas.openxmlformats.org/officeDocument/2006/relationships/hyperlink" Target="http://en.wikipedia.org/wiki/Work_study" TargetMode="External"/><Relationship Id="rId68" Type="http://schemas.openxmlformats.org/officeDocument/2006/relationships/theme" Target="theme/theme1.xml"/><Relationship Id="rId7" Type="http://schemas.openxmlformats.org/officeDocument/2006/relationships/hyperlink" Target="http://en.wikipedia.org/wiki/File:Bridges_Auditorium,_Pomona_College.JPG" TargetMode="External"/><Relationship Id="rId2" Type="http://schemas.openxmlformats.org/officeDocument/2006/relationships/styles" Target="styles.xml"/><Relationship Id="rId16" Type="http://schemas.openxmlformats.org/officeDocument/2006/relationships/hyperlink" Target="http://en.wikipedia.org/wiki/Social_sciences" TargetMode="External"/><Relationship Id="rId29" Type="http://schemas.openxmlformats.org/officeDocument/2006/relationships/hyperlink" Target="http://en.wikipedia.org/wiki/San_Gabriel_Mountains" TargetMode="External"/><Relationship Id="rId1" Type="http://schemas.openxmlformats.org/officeDocument/2006/relationships/customXml" Target="../customXml/item1.xml"/><Relationship Id="rId6" Type="http://schemas.openxmlformats.org/officeDocument/2006/relationships/hyperlink" Target="http://en.wikipedia.org/wiki/James_A._Blaisdell" TargetMode="External"/><Relationship Id="rId11" Type="http://schemas.openxmlformats.org/officeDocument/2006/relationships/hyperlink" Target="http://en.wikipedia.org/wiki/Claremont_McKenna_College" TargetMode="External"/><Relationship Id="rId24" Type="http://schemas.openxmlformats.org/officeDocument/2006/relationships/hyperlink" Target="http://en.wikipedia.org/wiki/James_Turrell" TargetMode="External"/><Relationship Id="rId32" Type="http://schemas.openxmlformats.org/officeDocument/2006/relationships/hyperlink" Target="http://en.wikipedia.org/wiki/Sustainable_farming" TargetMode="External"/><Relationship Id="rId37" Type="http://schemas.openxmlformats.org/officeDocument/2006/relationships/hyperlink" Target="http://en.wikipedia.org/wiki/San_Bernardino_Mountains" TargetMode="External"/><Relationship Id="rId40" Type="http://schemas.openxmlformats.org/officeDocument/2006/relationships/hyperlink" Target="http://en.wikipedia.org/wiki/File:Pomona1.jpg" TargetMode="External"/><Relationship Id="rId45" Type="http://schemas.openxmlformats.org/officeDocument/2006/relationships/hyperlink" Target="http://en.wikipedia.org/wiki/Scripps_College" TargetMode="External"/><Relationship Id="rId53" Type="http://schemas.openxmlformats.org/officeDocument/2006/relationships/hyperlink" Target="http://en.wikipedia.org/wiki/Decile" TargetMode="External"/><Relationship Id="rId58" Type="http://schemas.openxmlformats.org/officeDocument/2006/relationships/hyperlink" Target="http://en.wikipedia.org/wiki/Asian_American" TargetMode="External"/><Relationship Id="rId66" Type="http://schemas.openxmlformats.org/officeDocument/2006/relationships/hyperlink" Target="http://en.wikipedia.org/wiki/Financial_endowment" TargetMode="External"/><Relationship Id="rId5" Type="http://schemas.openxmlformats.org/officeDocument/2006/relationships/hyperlink" Target="http://en.wikipedia.org/wiki/Residence_halls" TargetMode="External"/><Relationship Id="rId15" Type="http://schemas.openxmlformats.org/officeDocument/2006/relationships/hyperlink" Target="http://en.wikipedia.org/wiki/Stucco" TargetMode="External"/><Relationship Id="rId23" Type="http://schemas.openxmlformats.org/officeDocument/2006/relationships/hyperlink" Target="http://en.wikipedia.org/wiki/Leadership_in_Energy_and_Environmental_Design" TargetMode="External"/><Relationship Id="rId28" Type="http://schemas.openxmlformats.org/officeDocument/2006/relationships/image" Target="media/image2.jpeg"/><Relationship Id="rId36" Type="http://schemas.openxmlformats.org/officeDocument/2006/relationships/hyperlink" Target="http://en.wikipedia.org/wiki/Mount_Baldy_Ski_Lifts" TargetMode="External"/><Relationship Id="rId49" Type="http://schemas.openxmlformats.org/officeDocument/2006/relationships/hyperlink" Target="http://en.wikipedia.org/wiki/Keck_Graduate_Institute_of_Applied_Life_Sciences" TargetMode="External"/><Relationship Id="rId57" Type="http://schemas.openxmlformats.org/officeDocument/2006/relationships/hyperlink" Target="http://en.wikipedia.org/wiki/African_American" TargetMode="External"/><Relationship Id="rId61" Type="http://schemas.openxmlformats.org/officeDocument/2006/relationships/hyperlink" Target="http://en.wikipedia.org/wiki/Need-blind" TargetMode="External"/><Relationship Id="rId10" Type="http://schemas.openxmlformats.org/officeDocument/2006/relationships/hyperlink" Target="http://en.wikipedia.org/wiki/Scripps_College" TargetMode="External"/><Relationship Id="rId19" Type="http://schemas.openxmlformats.org/officeDocument/2006/relationships/hyperlink" Target="http://en.wikipedia.org/wiki/Economics" TargetMode="External"/><Relationship Id="rId31" Type="http://schemas.openxmlformats.org/officeDocument/2006/relationships/hyperlink" Target="http://en.wikipedia.org/wiki/Pomona_college_organic_farm" TargetMode="External"/><Relationship Id="rId44" Type="http://schemas.openxmlformats.org/officeDocument/2006/relationships/hyperlink" Target="http://en.wikipedia.org/wiki/Claremont_McKenna_College" TargetMode="External"/><Relationship Id="rId52" Type="http://schemas.openxmlformats.org/officeDocument/2006/relationships/hyperlink" Target="http://en.wikipedia.org/wiki/ACT_%28examination%29" TargetMode="External"/><Relationship Id="rId60" Type="http://schemas.openxmlformats.org/officeDocument/2006/relationships/hyperlink" Target="http://en.wikipedia.org/wiki/Native_Americans_in_the_United_States" TargetMode="External"/><Relationship Id="rId65" Type="http://schemas.openxmlformats.org/officeDocument/2006/relationships/hyperlink" Target="http://en.wikipedia.org/wiki/Room_and_board" TargetMode="External"/><Relationship Id="rId4" Type="http://schemas.openxmlformats.org/officeDocument/2006/relationships/webSettings" Target="webSettings.xml"/><Relationship Id="rId9" Type="http://schemas.openxmlformats.org/officeDocument/2006/relationships/hyperlink" Target="http://en.wikipedia.org/wiki/Claremont_Graduate_University" TargetMode="External"/><Relationship Id="rId14" Type="http://schemas.openxmlformats.org/officeDocument/2006/relationships/hyperlink" Target="http://en.wikipedia.org/wiki/Myron_Hunt" TargetMode="External"/><Relationship Id="rId22" Type="http://schemas.openxmlformats.org/officeDocument/2006/relationships/hyperlink" Target="http://en.wikipedia.org/wiki/Environmentally_friendly" TargetMode="External"/><Relationship Id="rId27" Type="http://schemas.openxmlformats.org/officeDocument/2006/relationships/hyperlink" Target="http://en.wikipedia.org/wiki/File:San_Gabriel_Mountains,_Pomona_College.JPG" TargetMode="External"/><Relationship Id="rId30" Type="http://schemas.openxmlformats.org/officeDocument/2006/relationships/hyperlink" Target="http://en.wikipedia.org/w/index.php?title=Women%27s_Union&amp;action=edit&amp;redlink=1" TargetMode="External"/><Relationship Id="rId35" Type="http://schemas.openxmlformats.org/officeDocument/2006/relationships/hyperlink" Target="http://en.wikipedia.org/wiki/Mount_San_Antonio" TargetMode="External"/><Relationship Id="rId43" Type="http://schemas.openxmlformats.org/officeDocument/2006/relationships/hyperlink" Target="http://en.wikipedia.org/wiki/Claremont_Colleges" TargetMode="External"/><Relationship Id="rId48" Type="http://schemas.openxmlformats.org/officeDocument/2006/relationships/hyperlink" Target="http://en.wikipedia.org/wiki/Claremont_Graduate_University" TargetMode="External"/><Relationship Id="rId56" Type="http://schemas.openxmlformats.org/officeDocument/2006/relationships/hyperlink" Target="http://en.wikipedia.org/wiki/District_of_Columbia" TargetMode="External"/><Relationship Id="rId64" Type="http://schemas.openxmlformats.org/officeDocument/2006/relationships/hyperlink" Target="http://en.wikipedia.org/wiki/Tuition" TargetMode="External"/><Relationship Id="rId8" Type="http://schemas.openxmlformats.org/officeDocument/2006/relationships/image" Target="media/image1.jpeg"/><Relationship Id="rId51" Type="http://schemas.openxmlformats.org/officeDocument/2006/relationships/hyperlink" Target="http://en.wikipedia.org/wiki/SAT" TargetMode="External"/><Relationship Id="rId3" Type="http://schemas.openxmlformats.org/officeDocument/2006/relationships/settings" Target="settings.xml"/><Relationship Id="rId12" Type="http://schemas.openxmlformats.org/officeDocument/2006/relationships/hyperlink" Target="http://en.wikipedia.org/wiki/Spanish_Renaissance" TargetMode="External"/><Relationship Id="rId17" Type="http://schemas.openxmlformats.org/officeDocument/2006/relationships/hyperlink" Target="http://en.wikipedia.org/wiki/Humanities" TargetMode="External"/><Relationship Id="rId25" Type="http://schemas.openxmlformats.org/officeDocument/2006/relationships/hyperlink" Target="http://en.wikipedia.org/wiki/Jos%C3%A9_Clemente_Orozco" TargetMode="External"/><Relationship Id="rId33" Type="http://schemas.openxmlformats.org/officeDocument/2006/relationships/hyperlink" Target="http://en.wikipedia.org/wiki/San_Gabriel_Mountains" TargetMode="External"/><Relationship Id="rId38" Type="http://schemas.openxmlformats.org/officeDocument/2006/relationships/hyperlink" Target="http://en.wikipedia.org/wiki/47_%28number%29" TargetMode="External"/><Relationship Id="rId46" Type="http://schemas.openxmlformats.org/officeDocument/2006/relationships/hyperlink" Target="http://en.wikipedia.org/wiki/Pitzer_College" TargetMode="External"/><Relationship Id="rId59" Type="http://schemas.openxmlformats.org/officeDocument/2006/relationships/hyperlink" Target="http://en.wikipedia.org/wiki/Hispanic" TargetMode="External"/><Relationship Id="rId67" Type="http://schemas.openxmlformats.org/officeDocument/2006/relationships/fontTable" Target="fontTable.xml"/><Relationship Id="rId20" Type="http://schemas.openxmlformats.org/officeDocument/2006/relationships/hyperlink" Target="http://en.wikipedia.org/wiki/Quadrangle_%28architecture%29" TargetMode="External"/><Relationship Id="rId41" Type="http://schemas.openxmlformats.org/officeDocument/2006/relationships/image" Target="media/image3.jpeg"/><Relationship Id="rId54" Type="http://schemas.openxmlformats.org/officeDocument/2006/relationships/hyperlink" Target="http://en.wikipedia.org/wiki/High_school" TargetMode="External"/><Relationship Id="rId62" Type="http://schemas.openxmlformats.org/officeDocument/2006/relationships/hyperlink" Target="http://en.wikipedia.org/wiki/Need-based_financial_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844C-2DF1-4C22-B9C7-F71268C3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RIS User </dc:creator>
  <cp:keywords/>
  <dc:description/>
  <cp:lastModifiedBy>Academic RIS User </cp:lastModifiedBy>
  <cp:revision>2</cp:revision>
  <dcterms:created xsi:type="dcterms:W3CDTF">2009-10-29T18:09:00Z</dcterms:created>
  <dcterms:modified xsi:type="dcterms:W3CDTF">2009-10-29T18:37:00Z</dcterms:modified>
</cp:coreProperties>
</file>